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531"/>
        <w:gridCol w:w="4536"/>
      </w:tblGrid>
      <w:tr w:rsidR="00DF6A05" w:rsidRPr="00833C47" w14:paraId="12F6019E" w14:textId="77777777" w:rsidTr="003757FD">
        <w:trPr>
          <w:trHeight w:val="2693"/>
        </w:trPr>
        <w:tc>
          <w:tcPr>
            <w:tcW w:w="4531" w:type="dxa"/>
            <w:hideMark/>
          </w:tcPr>
          <w:p w14:paraId="14368EA8" w14:textId="77777777" w:rsidR="003757FD" w:rsidRPr="00833C47" w:rsidRDefault="003757FD" w:rsidP="00833C47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0C0B8499" w14:textId="77777777" w:rsidR="003757FD" w:rsidRPr="00833C47" w:rsidRDefault="003757FD" w:rsidP="00833C4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833C47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>УТВЕРЖДЕНА</w:t>
            </w:r>
          </w:p>
          <w:p w14:paraId="30EA9296" w14:textId="77777777" w:rsidR="003757FD" w:rsidRPr="00833C47" w:rsidRDefault="003757FD" w:rsidP="00833C4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833C47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Приказом Председателя</w:t>
            </w:r>
          </w:p>
          <w:p w14:paraId="32065664" w14:textId="77777777" w:rsidR="003757FD" w:rsidRPr="00833C47" w:rsidRDefault="003757FD" w:rsidP="00833C4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833C47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РГУ «Комитет медицинского и фармацевтического контроля</w:t>
            </w:r>
          </w:p>
          <w:p w14:paraId="382D0243" w14:textId="77777777" w:rsidR="003757FD" w:rsidRPr="00833C47" w:rsidRDefault="003757FD" w:rsidP="00833C4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833C47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Министерства здравоохранения</w:t>
            </w:r>
          </w:p>
          <w:p w14:paraId="31BC8634" w14:textId="77777777" w:rsidR="003757FD" w:rsidRPr="00833C47" w:rsidRDefault="003757FD" w:rsidP="00833C4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833C47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Республики Казахстан»</w:t>
            </w:r>
          </w:p>
          <w:p w14:paraId="29085B90" w14:textId="263D5DB3" w:rsidR="00FB28D4" w:rsidRPr="008B09EB" w:rsidRDefault="00FB28D4" w:rsidP="00FB28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8B09E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от «___</w:t>
            </w:r>
            <w:proofErr w:type="gramStart"/>
            <w:r w:rsidRPr="008B09E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_»_</w:t>
            </w:r>
            <w:proofErr w:type="gramEnd"/>
            <w:r w:rsidRPr="008B09E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___________20</w:t>
            </w:r>
            <w:r w:rsidR="00F376F6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2</w:t>
            </w:r>
            <w:r w:rsidRPr="008B09E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_г.</w:t>
            </w:r>
          </w:p>
          <w:p w14:paraId="360257FB" w14:textId="40AD71C3" w:rsidR="003757FD" w:rsidRPr="00833C47" w:rsidRDefault="00FB28D4" w:rsidP="00FB28D4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№ ______________</w:t>
            </w:r>
          </w:p>
        </w:tc>
      </w:tr>
    </w:tbl>
    <w:p w14:paraId="02A8BE2E" w14:textId="77777777" w:rsidR="003662F1" w:rsidRPr="00833C47" w:rsidRDefault="003662F1" w:rsidP="00833C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948B88" w14:textId="77777777" w:rsidR="00D76048" w:rsidRPr="00833C47" w:rsidRDefault="00D76048" w:rsidP="00833C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C47">
        <w:rPr>
          <w:rFonts w:ascii="Times New Roman" w:eastAsia="Times New Roman" w:hAnsi="Times New Roman"/>
          <w:b/>
          <w:sz w:val="28"/>
          <w:szCs w:val="28"/>
          <w:lang w:eastAsia="ru-RU"/>
        </w:rPr>
        <w:t>Инструкция по медицинскому применению</w:t>
      </w:r>
    </w:p>
    <w:p w14:paraId="43B9A950" w14:textId="77777777" w:rsidR="00D76048" w:rsidRPr="00833C47" w:rsidRDefault="00D76048" w:rsidP="00833C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C4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лекарственного </w:t>
      </w:r>
      <w:r w:rsidR="007D0E84" w:rsidRPr="00833C47">
        <w:rPr>
          <w:rFonts w:ascii="Times New Roman" w:eastAsia="Times New Roman" w:hAnsi="Times New Roman"/>
          <w:b/>
          <w:sz w:val="28"/>
          <w:szCs w:val="28"/>
          <w:lang w:eastAsia="ru-RU"/>
        </w:rPr>
        <w:t>препарата</w:t>
      </w:r>
      <w:r w:rsidR="00AE7922" w:rsidRPr="00833C4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2C1660" w:rsidRPr="00833C47"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E7922" w:rsidRPr="00833C47">
        <w:rPr>
          <w:rFonts w:ascii="Times New Roman" w:eastAsia="Times New Roman" w:hAnsi="Times New Roman"/>
          <w:b/>
          <w:sz w:val="28"/>
          <w:szCs w:val="28"/>
          <w:lang w:eastAsia="ru-RU"/>
        </w:rPr>
        <w:t>исток-вкладыш)</w:t>
      </w:r>
    </w:p>
    <w:p w14:paraId="44A148CA" w14:textId="77777777" w:rsidR="002C76D7" w:rsidRPr="00833C47" w:rsidRDefault="002C76D7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724858" w14:textId="1E0C9DF3" w:rsidR="002C76D7" w:rsidRPr="00833C47" w:rsidRDefault="00D76048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C4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Торговое </w:t>
      </w:r>
      <w:r w:rsidR="00E55D6C" w:rsidRPr="00833C47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</w:t>
      </w:r>
    </w:p>
    <w:p w14:paraId="0D4E4571" w14:textId="46C8ADAF" w:rsidR="00CF229B" w:rsidRPr="003339A6" w:rsidRDefault="000E3C1E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bookmarkStart w:id="0" w:name="_Hlk138320636"/>
      <w:proofErr w:type="spellStart"/>
      <w:r w:rsidRPr="003339A6">
        <w:rPr>
          <w:rFonts w:ascii="Times New Roman" w:hAnsi="Times New Roman"/>
          <w:sz w:val="28"/>
          <w:szCs w:val="28"/>
        </w:rPr>
        <w:t>Граммидин</w:t>
      </w:r>
      <w:bookmarkEnd w:id="0"/>
      <w:proofErr w:type="spellEnd"/>
      <w:r w:rsidR="00CF229B" w:rsidRPr="003339A6">
        <w:rPr>
          <w:rFonts w:ascii="Times New Roman" w:eastAsia="Times New Roman" w:hAnsi="Times New Roman"/>
          <w:sz w:val="28"/>
          <w:szCs w:val="28"/>
          <w:lang w:eastAsia="ru-RU"/>
        </w:rPr>
        <w:t>®</w:t>
      </w:r>
    </w:p>
    <w:p w14:paraId="0ECAC211" w14:textId="77777777" w:rsidR="00CF229B" w:rsidRPr="003339A6" w:rsidRDefault="00CF229B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83BAA1" w14:textId="77777777" w:rsidR="002C76D7" w:rsidRPr="003339A6" w:rsidRDefault="00AE7922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>Международное непатентованное название</w:t>
      </w:r>
    </w:p>
    <w:p w14:paraId="3F9B6BA9" w14:textId="3E4082DB" w:rsidR="00CF229B" w:rsidRPr="003339A6" w:rsidRDefault="00E324C3" w:rsidP="00833C47">
      <w:pPr>
        <w:tabs>
          <w:tab w:val="left" w:pos="126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3314C8" w:rsidRPr="003339A6">
        <w:rPr>
          <w:rFonts w:ascii="Times New Roman" w:eastAsia="Times New Roman" w:hAnsi="Times New Roman"/>
          <w:sz w:val="28"/>
          <w:szCs w:val="28"/>
          <w:lang w:eastAsia="ru-RU"/>
        </w:rPr>
        <w:t>ет</w:t>
      </w:r>
    </w:p>
    <w:p w14:paraId="487DFC93" w14:textId="77777777" w:rsidR="00CF229B" w:rsidRPr="003339A6" w:rsidRDefault="00CF229B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4F6680" w14:textId="77777777" w:rsidR="00D76048" w:rsidRPr="003339A6" w:rsidRDefault="002C76D7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Лекарственная форма, </w:t>
      </w:r>
      <w:r w:rsidR="00CF229B"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>дозировка</w:t>
      </w:r>
    </w:p>
    <w:p w14:paraId="65AD793C" w14:textId="7857AF3F" w:rsidR="00CF5DEF" w:rsidRPr="003339A6" w:rsidRDefault="0051662F" w:rsidP="00833C4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138325148"/>
      <w:r w:rsidRPr="003339A6">
        <w:rPr>
          <w:rFonts w:ascii="Times New Roman" w:hAnsi="Times New Roman"/>
          <w:sz w:val="28"/>
          <w:szCs w:val="28"/>
        </w:rPr>
        <w:t>Спрей для местного применения дозированный</w:t>
      </w:r>
      <w:bookmarkEnd w:id="1"/>
      <w:r w:rsidR="00CF5DEF" w:rsidRPr="003339A6">
        <w:rPr>
          <w:rFonts w:ascii="Times New Roman" w:hAnsi="Times New Roman"/>
          <w:sz w:val="28"/>
          <w:szCs w:val="28"/>
        </w:rPr>
        <w:t xml:space="preserve">, </w:t>
      </w:r>
      <w:r w:rsidRPr="003339A6">
        <w:rPr>
          <w:rFonts w:ascii="Times New Roman" w:hAnsi="Times New Roman"/>
          <w:sz w:val="28"/>
          <w:szCs w:val="28"/>
        </w:rPr>
        <w:t>0,06 мг + 0,1 мг/доза</w:t>
      </w:r>
    </w:p>
    <w:p w14:paraId="4B10D1A8" w14:textId="77777777" w:rsidR="00CF5DEF" w:rsidRPr="003339A6" w:rsidRDefault="00CF5DEF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589B8F" w14:textId="18CBEFC7" w:rsidR="002C1660" w:rsidRPr="003339A6" w:rsidRDefault="00AE7922" w:rsidP="0083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2" w:name="OCRUncertain022"/>
      <w:r w:rsidRPr="003339A6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>Фармакотерапевтическая</w:t>
      </w:r>
      <w:bookmarkEnd w:id="2"/>
      <w:r w:rsidRPr="003339A6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группа</w:t>
      </w:r>
    </w:p>
    <w:p w14:paraId="3333F269" w14:textId="4E41DA13" w:rsidR="00F97C48" w:rsidRPr="003339A6" w:rsidRDefault="003314C8" w:rsidP="00833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Респираторная система. Препараты для лечения заболеваний горла. Антисептики. Прочие препараты</w:t>
      </w:r>
    </w:p>
    <w:p w14:paraId="5953D990" w14:textId="7A1D1C9F" w:rsidR="003757FD" w:rsidRPr="003339A6" w:rsidRDefault="00F97C48" w:rsidP="00833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Код АТХ</w:t>
      </w:r>
      <w:r w:rsidRPr="00333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1662F" w:rsidRPr="003339A6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</w:t>
      </w:r>
      <w:r w:rsidR="0051662F" w:rsidRPr="00333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02</w:t>
      </w:r>
      <w:r w:rsidR="0051662F" w:rsidRPr="003339A6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AA</w:t>
      </w:r>
      <w:r w:rsidR="0051662F" w:rsidRPr="003339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</w:p>
    <w:p w14:paraId="00CE5956" w14:textId="77777777" w:rsidR="00CF229B" w:rsidRPr="003339A6" w:rsidRDefault="00CF229B" w:rsidP="00833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</w:p>
    <w:p w14:paraId="0745DA90" w14:textId="32F826A2" w:rsidR="002C76D7" w:rsidRPr="003339A6" w:rsidRDefault="005444B2" w:rsidP="00833C47">
      <w:pPr>
        <w:pStyle w:val="ac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339A6">
        <w:rPr>
          <w:rFonts w:ascii="Times New Roman" w:hAnsi="Times New Roman"/>
          <w:b/>
          <w:sz w:val="28"/>
          <w:szCs w:val="28"/>
          <w:lang w:eastAsia="ru-RU"/>
        </w:rPr>
        <w:t>Показания к применению</w:t>
      </w:r>
    </w:p>
    <w:p w14:paraId="4B0ED178" w14:textId="2B6CB8FB" w:rsidR="00D55913" w:rsidRPr="003339A6" w:rsidRDefault="0004234F" w:rsidP="00E925D8">
      <w:pPr>
        <w:pStyle w:val="ab"/>
        <w:numPr>
          <w:ilvl w:val="0"/>
          <w:numId w:val="31"/>
        </w:num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bCs/>
          <w:iCs/>
          <w:sz w:val="28"/>
          <w:szCs w:val="28"/>
        </w:rPr>
        <w:t>с</w:t>
      </w:r>
      <w:r w:rsidR="00D55913" w:rsidRPr="003339A6">
        <w:rPr>
          <w:rFonts w:ascii="Times New Roman" w:hAnsi="Times New Roman"/>
          <w:bCs/>
          <w:iCs/>
          <w:sz w:val="28"/>
          <w:szCs w:val="28"/>
        </w:rPr>
        <w:t xml:space="preserve">имптоматическое лечение </w:t>
      </w:r>
      <w:r w:rsidR="00D55913" w:rsidRPr="003339A6">
        <w:rPr>
          <w:rFonts w:ascii="Times New Roman" w:hAnsi="Times New Roman"/>
          <w:iCs/>
          <w:sz w:val="28"/>
          <w:szCs w:val="28"/>
        </w:rPr>
        <w:t>инфекционно-воспалительных заболеваний полости рта и горла: фарингит, тонзиллит, пародонтит, гингивит, стоматит</w:t>
      </w:r>
    </w:p>
    <w:p w14:paraId="1DDE8123" w14:textId="0166426C" w:rsidR="0004058C" w:rsidRPr="003339A6" w:rsidRDefault="0004058C" w:rsidP="00D55913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11D013E9" w14:textId="77777777" w:rsidR="00DB406A" w:rsidRPr="003339A6" w:rsidRDefault="00DB406A" w:rsidP="00833C4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сведений, н</w:t>
      </w:r>
      <w:r w:rsidR="00844CE8"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>еобходимых до начала применения</w:t>
      </w:r>
    </w:p>
    <w:p w14:paraId="76989EBE" w14:textId="77777777" w:rsidR="007D0E84" w:rsidRPr="003339A6" w:rsidRDefault="007D0E84" w:rsidP="00833C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Противопоказания</w:t>
      </w:r>
    </w:p>
    <w:p w14:paraId="55AB3EA8" w14:textId="6764DB50" w:rsidR="0051662F" w:rsidRPr="003339A6" w:rsidRDefault="00FB28D4" w:rsidP="00833C47">
      <w:pPr>
        <w:pStyle w:val="ab"/>
        <w:numPr>
          <w:ilvl w:val="0"/>
          <w:numId w:val="27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51662F" w:rsidRPr="003339A6">
        <w:rPr>
          <w:rFonts w:ascii="Times New Roman" w:eastAsia="Times New Roman" w:hAnsi="Times New Roman"/>
          <w:sz w:val="28"/>
          <w:szCs w:val="28"/>
          <w:lang w:eastAsia="ru-RU"/>
        </w:rPr>
        <w:t xml:space="preserve">иперчувствительность к </w:t>
      </w:r>
      <w:r w:rsidRPr="003339A6">
        <w:rPr>
          <w:rFonts w:ascii="Times New Roman" w:hAnsi="Times New Roman"/>
          <w:bCs/>
          <w:color w:val="000000"/>
          <w:sz w:val="28"/>
          <w:szCs w:val="28"/>
        </w:rPr>
        <w:t>действующим веществам или к любому из вспомогательных веществ</w:t>
      </w:r>
    </w:p>
    <w:p w14:paraId="258F98C9" w14:textId="4084A9F1" w:rsidR="0051662F" w:rsidRPr="003339A6" w:rsidRDefault="00FB28D4" w:rsidP="00833C47">
      <w:pPr>
        <w:pStyle w:val="ab"/>
        <w:numPr>
          <w:ilvl w:val="0"/>
          <w:numId w:val="27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51662F" w:rsidRPr="003339A6">
        <w:rPr>
          <w:rFonts w:ascii="Times New Roman" w:eastAsia="Times New Roman" w:hAnsi="Times New Roman"/>
          <w:sz w:val="28"/>
          <w:szCs w:val="28"/>
          <w:lang w:eastAsia="ru-RU"/>
        </w:rPr>
        <w:t>еременность (I триместр)</w:t>
      </w:r>
    </w:p>
    <w:p w14:paraId="10E52420" w14:textId="00526BC0" w:rsidR="0051662F" w:rsidRPr="003339A6" w:rsidRDefault="00FB28D4" w:rsidP="00833C47">
      <w:pPr>
        <w:pStyle w:val="ab"/>
        <w:numPr>
          <w:ilvl w:val="0"/>
          <w:numId w:val="27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51662F" w:rsidRPr="003339A6">
        <w:rPr>
          <w:rFonts w:ascii="Times New Roman" w:eastAsia="Times New Roman" w:hAnsi="Times New Roman"/>
          <w:sz w:val="28"/>
          <w:szCs w:val="28"/>
          <w:lang w:eastAsia="ru-RU"/>
        </w:rPr>
        <w:t xml:space="preserve">ериод </w:t>
      </w:r>
      <w:r w:rsidR="002729B6" w:rsidRPr="003339A6">
        <w:rPr>
          <w:rFonts w:ascii="Times New Roman" w:eastAsia="Times New Roman" w:hAnsi="Times New Roman"/>
          <w:sz w:val="28"/>
          <w:szCs w:val="28"/>
          <w:lang w:eastAsia="ru-RU"/>
        </w:rPr>
        <w:t>грудного вскармливания</w:t>
      </w:r>
    </w:p>
    <w:p w14:paraId="77B4ED18" w14:textId="21DF8959" w:rsidR="003757FD" w:rsidRPr="003339A6" w:rsidRDefault="00FB28D4" w:rsidP="00833C47">
      <w:pPr>
        <w:pStyle w:val="ab"/>
        <w:numPr>
          <w:ilvl w:val="0"/>
          <w:numId w:val="27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51662F" w:rsidRPr="003339A6">
        <w:rPr>
          <w:rFonts w:ascii="Times New Roman" w:eastAsia="Times New Roman" w:hAnsi="Times New Roman"/>
          <w:sz w:val="28"/>
          <w:szCs w:val="28"/>
          <w:lang w:eastAsia="ru-RU"/>
        </w:rPr>
        <w:t>етский возраст до 6 лет</w:t>
      </w:r>
    </w:p>
    <w:p w14:paraId="52F1A407" w14:textId="77777777" w:rsidR="00E925D8" w:rsidRPr="003339A6" w:rsidRDefault="00E925D8" w:rsidP="00833C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72F8ADA6" w14:textId="3EE7854D" w:rsidR="007D0E84" w:rsidRPr="003339A6" w:rsidRDefault="007D0E84" w:rsidP="00833C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Необходимые меры предосторожности при применении</w:t>
      </w:r>
    </w:p>
    <w:p w14:paraId="492AA3ED" w14:textId="3AF41862" w:rsidR="007D0E84" w:rsidRPr="003339A6" w:rsidRDefault="0051662F" w:rsidP="00833C47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sz w:val="28"/>
          <w:szCs w:val="28"/>
        </w:rPr>
        <w:t>Беременность (II-III триместр)</w:t>
      </w:r>
      <w:r w:rsidR="00FA2715" w:rsidRPr="003339A6">
        <w:rPr>
          <w:rFonts w:ascii="Times New Roman" w:hAnsi="Times New Roman"/>
          <w:sz w:val="28"/>
          <w:szCs w:val="28"/>
        </w:rPr>
        <w:t>.</w:t>
      </w:r>
    </w:p>
    <w:p w14:paraId="41582F15" w14:textId="6F131D68" w:rsidR="003777B4" w:rsidRPr="003339A6" w:rsidRDefault="003777B4" w:rsidP="00833C47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bCs/>
          <w:sz w:val="28"/>
          <w:szCs w:val="28"/>
        </w:rPr>
        <w:t>Не следует применять препарат при наличии открытых ран в полости рта, поскольку цетилпиридиния хлорид замедляет заживление ран.</w:t>
      </w:r>
    </w:p>
    <w:p w14:paraId="03DFA739" w14:textId="77777777" w:rsidR="007D0E84" w:rsidRPr="003339A6" w:rsidRDefault="007D0E84" w:rsidP="00833C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Взаимодействия с другими лекарственными препаратами</w:t>
      </w:r>
    </w:p>
    <w:p w14:paraId="55001AA4" w14:textId="1843DA3E" w:rsidR="00FA2715" w:rsidRPr="003339A6" w:rsidRDefault="0051662F" w:rsidP="00833C47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sz w:val="28"/>
          <w:szCs w:val="28"/>
        </w:rPr>
        <w:lastRenderedPageBreak/>
        <w:t>В настоящее время не описано случаев клинически значимого взаимодействия с другими лекарственными средствами.</w:t>
      </w:r>
    </w:p>
    <w:p w14:paraId="5B829AA2" w14:textId="77777777" w:rsidR="00D43297" w:rsidRPr="003339A6" w:rsidRDefault="00D43297" w:rsidP="00833C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Специальные предупреждения</w:t>
      </w:r>
    </w:p>
    <w:p w14:paraId="3C7315C3" w14:textId="5BC8BBBF" w:rsidR="00473486" w:rsidRPr="003339A6" w:rsidRDefault="00473486" w:rsidP="00833C4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339A6">
        <w:rPr>
          <w:rFonts w:ascii="Times New Roman" w:hAnsi="Times New Roman"/>
          <w:i/>
          <w:sz w:val="28"/>
          <w:szCs w:val="28"/>
        </w:rPr>
        <w:t>Вспомогательные вещества</w:t>
      </w:r>
    </w:p>
    <w:p w14:paraId="6E448491" w14:textId="77777777" w:rsidR="00991084" w:rsidRPr="003339A6" w:rsidRDefault="00991084" w:rsidP="00991084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r w:rsidRPr="003339A6">
        <w:rPr>
          <w:rFonts w:ascii="Times New Roman" w:hAnsi="Times New Roman"/>
          <w:i/>
          <w:iCs/>
          <w:sz w:val="28"/>
          <w:szCs w:val="28"/>
          <w:u w:val="single"/>
        </w:rPr>
        <w:t>Глицерол</w:t>
      </w:r>
    </w:p>
    <w:p w14:paraId="559EA1EA" w14:textId="77777777" w:rsidR="00991084" w:rsidRPr="003339A6" w:rsidRDefault="00991084" w:rsidP="00991084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339A6">
        <w:rPr>
          <w:rFonts w:ascii="Times New Roman" w:hAnsi="Times New Roman"/>
          <w:bCs/>
          <w:iCs/>
          <w:sz w:val="28"/>
          <w:szCs w:val="28"/>
        </w:rPr>
        <w:t>В связи с содержанием глицерола возможно развитие головной боли, нарушений желудочно-кишечного тракта, диареи.</w:t>
      </w:r>
    </w:p>
    <w:p w14:paraId="566A7D93" w14:textId="3B7A84D4" w:rsidR="00FA2715" w:rsidRPr="003339A6" w:rsidRDefault="0051662F" w:rsidP="00833C47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</w:pPr>
      <w:proofErr w:type="spellStart"/>
      <w:r w:rsidRPr="003339A6">
        <w:rPr>
          <w:rFonts w:ascii="Times New Roman" w:eastAsia="Times New Roman" w:hAnsi="Times New Roman"/>
          <w:bCs/>
          <w:i/>
          <w:iCs/>
          <w:sz w:val="28"/>
          <w:szCs w:val="28"/>
          <w:u w:val="single"/>
          <w:lang w:eastAsia="ru-RU"/>
        </w:rPr>
        <w:t>Метилпарагидроксибензоат</w:t>
      </w:r>
      <w:proofErr w:type="spellEnd"/>
      <w:r w:rsidRPr="003339A6">
        <w:rPr>
          <w:rFonts w:ascii="Times New Roman" w:eastAsia="Times New Roman" w:hAnsi="Times New Roman"/>
          <w:bCs/>
          <w:i/>
          <w:iCs/>
          <w:sz w:val="28"/>
          <w:szCs w:val="28"/>
          <w:u w:val="single"/>
          <w:lang w:eastAsia="ru-RU"/>
        </w:rPr>
        <w:t xml:space="preserve">, </w:t>
      </w:r>
      <w:proofErr w:type="spellStart"/>
      <w:r w:rsidRPr="003339A6">
        <w:rPr>
          <w:rFonts w:ascii="Times New Roman" w:eastAsia="Times New Roman" w:hAnsi="Times New Roman"/>
          <w:bCs/>
          <w:i/>
          <w:iCs/>
          <w:sz w:val="28"/>
          <w:szCs w:val="28"/>
          <w:u w:val="single"/>
          <w:lang w:eastAsia="ru-RU"/>
        </w:rPr>
        <w:t>пропилпарагидроксибензоат</w:t>
      </w:r>
      <w:proofErr w:type="spellEnd"/>
    </w:p>
    <w:p w14:paraId="4E6066A3" w14:textId="23A8EAC1" w:rsidR="00FA2715" w:rsidRPr="003339A6" w:rsidRDefault="0051662F" w:rsidP="00833C47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Данный лекарственный препарат содержит </w:t>
      </w:r>
      <w:proofErr w:type="spellStart"/>
      <w:r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метилпарагидроксибензоат</w:t>
      </w:r>
      <w:proofErr w:type="spellEnd"/>
      <w:r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(</w:t>
      </w:r>
      <w:proofErr w:type="spellStart"/>
      <w:r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метилпарабен</w:t>
      </w:r>
      <w:proofErr w:type="spellEnd"/>
      <w:r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) и </w:t>
      </w:r>
      <w:proofErr w:type="spellStart"/>
      <w:r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пропилпарагидроксибензоат</w:t>
      </w:r>
      <w:proofErr w:type="spellEnd"/>
      <w:r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(</w:t>
      </w:r>
      <w:proofErr w:type="spellStart"/>
      <w:r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пропилпарабен</w:t>
      </w:r>
      <w:proofErr w:type="spellEnd"/>
      <w:r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), которые могут вызывать аллергические реакции </w:t>
      </w:r>
      <w:r w:rsidR="00534EC2"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замедленного типа, бронхоспазм.</w:t>
      </w:r>
    </w:p>
    <w:p w14:paraId="634E6D2E" w14:textId="2EDB0D4F" w:rsidR="00FA2715" w:rsidRPr="003339A6" w:rsidRDefault="0051662F" w:rsidP="00833C47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u w:val="single"/>
          <w:lang w:eastAsia="ru-RU"/>
        </w:rPr>
      </w:pPr>
      <w:r w:rsidRPr="003339A6">
        <w:rPr>
          <w:rFonts w:ascii="Times New Roman" w:eastAsia="Times New Roman" w:hAnsi="Times New Roman"/>
          <w:bCs/>
          <w:i/>
          <w:iCs/>
          <w:sz w:val="28"/>
          <w:szCs w:val="28"/>
          <w:u w:val="single"/>
          <w:lang w:eastAsia="ru-RU"/>
        </w:rPr>
        <w:t>Этанол</w:t>
      </w:r>
    </w:p>
    <w:p w14:paraId="52BF621D" w14:textId="5FBE6EE4" w:rsidR="00FA2715" w:rsidRPr="003339A6" w:rsidRDefault="0051662F" w:rsidP="00833C47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Одна доза препарата содержит 19,0 мг этанола.</w:t>
      </w:r>
    </w:p>
    <w:p w14:paraId="2622B95F" w14:textId="2B494349" w:rsidR="00D43297" w:rsidRPr="003339A6" w:rsidRDefault="00FB28D4" w:rsidP="00833C4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339A6">
        <w:rPr>
          <w:rFonts w:ascii="Times New Roman" w:hAnsi="Times New Roman"/>
          <w:i/>
          <w:sz w:val="28"/>
          <w:szCs w:val="28"/>
        </w:rPr>
        <w:t>Применение в</w:t>
      </w:r>
      <w:r w:rsidR="00473486" w:rsidRPr="003339A6">
        <w:rPr>
          <w:rFonts w:ascii="Times New Roman" w:hAnsi="Times New Roman"/>
          <w:i/>
          <w:sz w:val="28"/>
          <w:szCs w:val="28"/>
        </w:rPr>
        <w:t xml:space="preserve">о время </w:t>
      </w:r>
      <w:r w:rsidR="00D43297" w:rsidRPr="003339A6">
        <w:rPr>
          <w:rFonts w:ascii="Times New Roman" w:hAnsi="Times New Roman"/>
          <w:i/>
          <w:sz w:val="28"/>
          <w:szCs w:val="28"/>
        </w:rPr>
        <w:t xml:space="preserve">беременности или </w:t>
      </w:r>
      <w:r w:rsidR="002729B6" w:rsidRPr="003339A6">
        <w:rPr>
          <w:rFonts w:ascii="Times New Roman" w:hAnsi="Times New Roman"/>
          <w:i/>
          <w:sz w:val="28"/>
          <w:szCs w:val="28"/>
        </w:rPr>
        <w:t>лактации</w:t>
      </w:r>
    </w:p>
    <w:p w14:paraId="719F6046" w14:textId="6DEFDCBE" w:rsidR="00EA7D2E" w:rsidRPr="003339A6" w:rsidRDefault="0051662F" w:rsidP="00833C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sz w:val="28"/>
          <w:szCs w:val="28"/>
        </w:rPr>
        <w:t xml:space="preserve">Адекватных контролируемых исследований применения препарата при беременности не проводилось. </w:t>
      </w:r>
      <w:bookmarkStart w:id="3" w:name="_Hlk138405164"/>
      <w:r w:rsidRPr="003339A6">
        <w:rPr>
          <w:rFonts w:ascii="Times New Roman" w:hAnsi="Times New Roman"/>
          <w:sz w:val="28"/>
          <w:szCs w:val="28"/>
        </w:rPr>
        <w:t>Применение</w:t>
      </w:r>
      <w:bookmarkEnd w:id="3"/>
      <w:r w:rsidRPr="003339A6">
        <w:rPr>
          <w:rFonts w:ascii="Times New Roman" w:hAnsi="Times New Roman"/>
          <w:sz w:val="28"/>
          <w:szCs w:val="28"/>
        </w:rPr>
        <w:t xml:space="preserve"> препарата в </w:t>
      </w:r>
      <w:r w:rsidRPr="003339A6">
        <w:rPr>
          <w:rFonts w:ascii="Times New Roman" w:hAnsi="Times New Roman"/>
          <w:sz w:val="28"/>
          <w:szCs w:val="28"/>
          <w:lang w:val="en-US"/>
        </w:rPr>
        <w:t>I</w:t>
      </w:r>
      <w:r w:rsidRPr="003339A6">
        <w:rPr>
          <w:rFonts w:ascii="Times New Roman" w:hAnsi="Times New Roman"/>
          <w:sz w:val="28"/>
          <w:szCs w:val="28"/>
        </w:rPr>
        <w:t xml:space="preserve"> триместре беременности противопоказано. Применение препарата во </w:t>
      </w:r>
      <w:r w:rsidRPr="003339A6">
        <w:rPr>
          <w:rFonts w:ascii="Times New Roman" w:hAnsi="Times New Roman"/>
          <w:sz w:val="28"/>
          <w:szCs w:val="28"/>
          <w:lang w:val="en-US"/>
        </w:rPr>
        <w:t>II</w:t>
      </w:r>
      <w:r w:rsidRPr="003339A6">
        <w:rPr>
          <w:rFonts w:ascii="Times New Roman" w:hAnsi="Times New Roman"/>
          <w:bCs/>
          <w:sz w:val="28"/>
          <w:szCs w:val="28"/>
        </w:rPr>
        <w:t>–</w:t>
      </w:r>
      <w:r w:rsidRPr="003339A6">
        <w:rPr>
          <w:rFonts w:ascii="Times New Roman" w:hAnsi="Times New Roman"/>
          <w:sz w:val="28"/>
          <w:szCs w:val="28"/>
          <w:lang w:val="en-US"/>
        </w:rPr>
        <w:t>III</w:t>
      </w:r>
      <w:r w:rsidRPr="003339A6">
        <w:rPr>
          <w:rFonts w:ascii="Times New Roman" w:hAnsi="Times New Roman"/>
          <w:sz w:val="28"/>
          <w:szCs w:val="28"/>
        </w:rPr>
        <w:t xml:space="preserve"> </w:t>
      </w:r>
      <w:bookmarkStart w:id="4" w:name="_Hlk138345969"/>
      <w:r w:rsidRPr="003339A6">
        <w:rPr>
          <w:rFonts w:ascii="Times New Roman" w:hAnsi="Times New Roman"/>
          <w:sz w:val="28"/>
          <w:szCs w:val="28"/>
        </w:rPr>
        <w:t>триместр</w:t>
      </w:r>
      <w:bookmarkEnd w:id="4"/>
      <w:r w:rsidRPr="003339A6">
        <w:rPr>
          <w:rFonts w:ascii="Times New Roman" w:hAnsi="Times New Roman"/>
          <w:sz w:val="28"/>
          <w:szCs w:val="28"/>
        </w:rPr>
        <w:t>е беременности возможно, если потенциальная польза для матери превышает возможный риск для плода.</w:t>
      </w:r>
    </w:p>
    <w:p w14:paraId="25F46527" w14:textId="77C5ACD8" w:rsidR="0051662F" w:rsidRPr="003339A6" w:rsidRDefault="0051662F" w:rsidP="00833C4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339A6">
        <w:rPr>
          <w:rFonts w:ascii="Times New Roman" w:hAnsi="Times New Roman"/>
          <w:sz w:val="28"/>
          <w:szCs w:val="28"/>
        </w:rPr>
        <w:t>Нет данных о проникновении компонентов препарата в грудное молоко. При необходимости применения препарата в период лактации следует прекратить грудное вскармливание.</w:t>
      </w:r>
    </w:p>
    <w:p w14:paraId="0A8771DE" w14:textId="24EC32B3" w:rsidR="00FA4F7C" w:rsidRPr="003339A6" w:rsidRDefault="00FA4F7C" w:rsidP="00833C4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339A6">
        <w:rPr>
          <w:rFonts w:ascii="Times New Roman" w:hAnsi="Times New Roman"/>
          <w:i/>
          <w:sz w:val="28"/>
          <w:szCs w:val="28"/>
        </w:rPr>
        <w:t>Особенности влияния препарата на способность управлять транспортным средством или потенциально опасными механизмами</w:t>
      </w:r>
    </w:p>
    <w:p w14:paraId="38BDBC17" w14:textId="0DD043CD" w:rsidR="00EA7D2E" w:rsidRPr="003339A6" w:rsidRDefault="0051662F" w:rsidP="00833C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Препарат не влияет на способность выполнять потенциально опасные виды деятельности, требующие особого внимания и быстроты реакций (управление автомобилем и другими транспортными средствами, работа с движущимися механизмами, работа диспетчера и оператора и т.п.).</w:t>
      </w:r>
    </w:p>
    <w:p w14:paraId="5F98AB73" w14:textId="77777777" w:rsidR="00B74C15" w:rsidRPr="003339A6" w:rsidRDefault="00B74C15" w:rsidP="00833C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F64C97" w14:textId="77777777" w:rsidR="00DB406A" w:rsidRPr="003339A6" w:rsidRDefault="00DB406A" w:rsidP="00833C4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 по применению</w:t>
      </w:r>
    </w:p>
    <w:p w14:paraId="1F41D596" w14:textId="069C494F" w:rsidR="007D2862" w:rsidRPr="003339A6" w:rsidRDefault="007D2862" w:rsidP="00833C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5" w:name="2175220274"/>
      <w:r w:rsidRPr="003339A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Режим дозирования</w:t>
      </w:r>
    </w:p>
    <w:p w14:paraId="79CEF288" w14:textId="0C0A6D20" w:rsidR="009C153A" w:rsidRPr="003339A6" w:rsidRDefault="0051662F" w:rsidP="00833C47">
      <w:pPr>
        <w:pStyle w:val="ac"/>
        <w:rPr>
          <w:rFonts w:ascii="Times New Roman" w:hAnsi="Times New Roman"/>
          <w:sz w:val="28"/>
          <w:szCs w:val="28"/>
        </w:rPr>
      </w:pPr>
      <w:bookmarkStart w:id="6" w:name="2175220275"/>
      <w:bookmarkEnd w:id="5"/>
      <w:r w:rsidRPr="003339A6">
        <w:rPr>
          <w:rFonts w:ascii="Times New Roman" w:hAnsi="Times New Roman"/>
          <w:sz w:val="28"/>
          <w:szCs w:val="28"/>
        </w:rPr>
        <w:t>Дозировка для</w:t>
      </w:r>
      <w:r w:rsidR="003777B4" w:rsidRPr="003339A6">
        <w:rPr>
          <w:rFonts w:ascii="Times New Roman" w:hAnsi="Times New Roman"/>
          <w:sz w:val="28"/>
          <w:szCs w:val="28"/>
        </w:rPr>
        <w:t xml:space="preserve"> взрослых: по 4 впрыска на одно</w:t>
      </w:r>
      <w:r w:rsidR="008A76AD" w:rsidRPr="003339A6">
        <w:rPr>
          <w:rFonts w:ascii="Times New Roman" w:hAnsi="Times New Roman"/>
          <w:sz w:val="28"/>
          <w:szCs w:val="28"/>
        </w:rPr>
        <w:t xml:space="preserve"> </w:t>
      </w:r>
      <w:r w:rsidR="008A76AD" w:rsidRPr="003339A6">
        <w:rPr>
          <w:rFonts w:ascii="Times New Roman" w:hAnsi="Times New Roman"/>
          <w:bCs/>
          <w:sz w:val="28"/>
          <w:szCs w:val="28"/>
          <w:lang w:bidi="ru-RU"/>
        </w:rPr>
        <w:t>применение</w:t>
      </w:r>
      <w:r w:rsidR="003777B4" w:rsidRPr="003339A6">
        <w:rPr>
          <w:rFonts w:ascii="Times New Roman" w:hAnsi="Times New Roman"/>
          <w:sz w:val="28"/>
          <w:szCs w:val="28"/>
        </w:rPr>
        <w:t>.</w:t>
      </w:r>
    </w:p>
    <w:p w14:paraId="237287BC" w14:textId="31616CE2" w:rsidR="007D2862" w:rsidRPr="003339A6" w:rsidRDefault="007D2862" w:rsidP="00833C47">
      <w:pPr>
        <w:pStyle w:val="ac"/>
        <w:rPr>
          <w:rFonts w:ascii="Times New Roman" w:hAnsi="Times New Roman"/>
          <w:bCs/>
          <w:sz w:val="28"/>
          <w:szCs w:val="28"/>
          <w:lang w:bidi="ru-RU"/>
        </w:rPr>
      </w:pPr>
      <w:bookmarkStart w:id="7" w:name="bookmark18"/>
      <w:r w:rsidRPr="003339A6">
        <w:rPr>
          <w:rFonts w:ascii="Times New Roman" w:hAnsi="Times New Roman"/>
          <w:bCs/>
          <w:sz w:val="28"/>
          <w:szCs w:val="28"/>
          <w:lang w:bidi="ru-RU"/>
        </w:rPr>
        <w:t>Дозировка для детей от 6 до 18 лет: по 2 впрыска на одно применение</w:t>
      </w:r>
      <w:bookmarkEnd w:id="7"/>
      <w:r w:rsidR="003777B4" w:rsidRPr="003339A6">
        <w:rPr>
          <w:rFonts w:ascii="Times New Roman" w:hAnsi="Times New Roman"/>
          <w:bCs/>
          <w:sz w:val="28"/>
          <w:szCs w:val="28"/>
          <w:lang w:bidi="ru-RU"/>
        </w:rPr>
        <w:t>.</w:t>
      </w:r>
    </w:p>
    <w:p w14:paraId="2EDADFB4" w14:textId="77777777" w:rsidR="00DB537A" w:rsidRPr="003339A6" w:rsidRDefault="00DB537A" w:rsidP="00833C47">
      <w:pPr>
        <w:pStyle w:val="ac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Метод и путь введения</w:t>
      </w:r>
    </w:p>
    <w:p w14:paraId="29A19553" w14:textId="26AF2A44" w:rsidR="009C153A" w:rsidRPr="003339A6" w:rsidRDefault="0051662F" w:rsidP="00833C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8" w:name="2175220276"/>
      <w:bookmarkEnd w:id="6"/>
      <w:proofErr w:type="spellStart"/>
      <w:r w:rsidRPr="003339A6">
        <w:rPr>
          <w:rFonts w:ascii="Times New Roman" w:hAnsi="Times New Roman"/>
          <w:sz w:val="28"/>
          <w:szCs w:val="28"/>
        </w:rPr>
        <w:t>Местно</w:t>
      </w:r>
      <w:proofErr w:type="spellEnd"/>
      <w:r w:rsidRPr="003339A6">
        <w:rPr>
          <w:rFonts w:ascii="Times New Roman" w:hAnsi="Times New Roman"/>
          <w:sz w:val="28"/>
          <w:szCs w:val="28"/>
        </w:rPr>
        <w:t>, путем распыления на слизистую оболочку полости рта и горла. Применяется после еды. Непосредственно после применения препарата следует воздержаться от приема пищи и напитков в течение 1 часа.</w:t>
      </w:r>
    </w:p>
    <w:p w14:paraId="465C8DFA" w14:textId="77777777" w:rsidR="00DB537A" w:rsidRPr="003339A6" w:rsidRDefault="00DB537A" w:rsidP="00833C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Частота применения с указанием времени приема</w:t>
      </w:r>
    </w:p>
    <w:p w14:paraId="3F36683B" w14:textId="0E0F7E8B" w:rsidR="007D2862" w:rsidRPr="003339A6" w:rsidRDefault="007D2862" w:rsidP="00833C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9" w:name="2175220277"/>
      <w:bookmarkEnd w:id="8"/>
      <w:r w:rsidRPr="003339A6">
        <w:rPr>
          <w:rFonts w:ascii="Times New Roman" w:hAnsi="Times New Roman"/>
          <w:sz w:val="28"/>
          <w:szCs w:val="28"/>
        </w:rPr>
        <w:t>3 раза в день</w:t>
      </w:r>
      <w:r w:rsidR="003777B4" w:rsidRPr="003339A6">
        <w:rPr>
          <w:rFonts w:ascii="Times New Roman" w:hAnsi="Times New Roman"/>
          <w:sz w:val="28"/>
          <w:szCs w:val="28"/>
        </w:rPr>
        <w:t>.</w:t>
      </w:r>
    </w:p>
    <w:p w14:paraId="7A736782" w14:textId="1FC0B6ED" w:rsidR="00DB537A" w:rsidRPr="003339A6" w:rsidRDefault="00DB537A" w:rsidP="00833C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Длительность лечения</w:t>
      </w:r>
    </w:p>
    <w:p w14:paraId="5A02E1FA" w14:textId="2AD10DCD" w:rsidR="009C153A" w:rsidRPr="003339A6" w:rsidRDefault="008343F3" w:rsidP="00833C47">
      <w:pPr>
        <w:pStyle w:val="ac"/>
        <w:rPr>
          <w:rFonts w:ascii="Times New Roman" w:hAnsi="Times New Roman"/>
          <w:sz w:val="28"/>
          <w:szCs w:val="28"/>
        </w:rPr>
      </w:pPr>
      <w:bookmarkStart w:id="10" w:name="2175220278"/>
      <w:bookmarkEnd w:id="9"/>
      <w:r w:rsidRPr="003339A6">
        <w:rPr>
          <w:rFonts w:ascii="Times New Roman" w:hAnsi="Times New Roman"/>
          <w:sz w:val="28"/>
          <w:szCs w:val="28"/>
        </w:rPr>
        <w:t>В течение 7 дней.</w:t>
      </w:r>
    </w:p>
    <w:p w14:paraId="448601E1" w14:textId="77777777" w:rsidR="00DB537A" w:rsidRPr="003339A6" w:rsidRDefault="00DB537A" w:rsidP="00833C47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3339A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Меры, которые необходимо принять в случае передозировки</w:t>
      </w:r>
    </w:p>
    <w:p w14:paraId="204F403D" w14:textId="33394CF2" w:rsidR="008343F3" w:rsidRPr="003339A6" w:rsidRDefault="008343F3" w:rsidP="00833C47">
      <w:pPr>
        <w:pStyle w:val="ac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2175220279"/>
      <w:bookmarkEnd w:id="10"/>
      <w:r w:rsidRPr="003339A6">
        <w:rPr>
          <w:rFonts w:ascii="Times New Roman" w:hAnsi="Times New Roman"/>
          <w:i/>
          <w:color w:val="000000"/>
          <w:sz w:val="28"/>
          <w:szCs w:val="28"/>
        </w:rPr>
        <w:t>Симптомы:</w:t>
      </w:r>
      <w:r w:rsidRPr="003339A6">
        <w:rPr>
          <w:rFonts w:ascii="Times New Roman" w:hAnsi="Times New Roman"/>
          <w:color w:val="000000"/>
          <w:sz w:val="28"/>
          <w:szCs w:val="28"/>
        </w:rPr>
        <w:t xml:space="preserve"> применение препарата в дозах, превышающих рекомендуемые, может вызвать нарушения со стороны желудочно-кишечного тракта: тошноту, рвоту, диарею.</w:t>
      </w:r>
    </w:p>
    <w:p w14:paraId="1D60716D" w14:textId="6F011DEE" w:rsidR="009C153A" w:rsidRPr="003339A6" w:rsidRDefault="008343F3" w:rsidP="00FB28D4">
      <w:pPr>
        <w:pStyle w:val="ac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3339A6">
        <w:rPr>
          <w:rFonts w:ascii="Times New Roman" w:hAnsi="Times New Roman"/>
          <w:i/>
          <w:color w:val="000000"/>
          <w:sz w:val="28"/>
          <w:szCs w:val="28"/>
        </w:rPr>
        <w:lastRenderedPageBreak/>
        <w:t>Лечение:</w:t>
      </w:r>
      <w:r w:rsidRPr="003339A6">
        <w:rPr>
          <w:rFonts w:ascii="Times New Roman" w:hAnsi="Times New Roman"/>
          <w:color w:val="000000"/>
          <w:sz w:val="28"/>
          <w:szCs w:val="28"/>
        </w:rPr>
        <w:t xml:space="preserve"> следует прекратить применение препарата.</w:t>
      </w:r>
    </w:p>
    <w:p w14:paraId="5F1FFA17" w14:textId="509C4670" w:rsidR="00DB537A" w:rsidRPr="003339A6" w:rsidRDefault="00DB537A" w:rsidP="00833C47">
      <w:pPr>
        <w:pStyle w:val="ac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3339A6">
        <w:rPr>
          <w:rFonts w:ascii="Times New Roman" w:hAnsi="Times New Roman"/>
          <w:b/>
          <w:i/>
          <w:sz w:val="28"/>
          <w:szCs w:val="28"/>
          <w:lang w:eastAsia="ru-RU"/>
        </w:rPr>
        <w:t>Меры, необходимые при пропуске одной или нескольких доз лекарственного препарата</w:t>
      </w:r>
    </w:p>
    <w:p w14:paraId="68CA3F03" w14:textId="77777777" w:rsidR="00DB537A" w:rsidRPr="003339A6" w:rsidRDefault="00DB537A" w:rsidP="00833C47">
      <w:pPr>
        <w:pStyle w:val="ac"/>
        <w:jc w:val="both"/>
        <w:rPr>
          <w:rFonts w:ascii="Times New Roman" w:hAnsi="Times New Roman"/>
          <w:color w:val="000000"/>
          <w:sz w:val="28"/>
          <w:szCs w:val="28"/>
        </w:rPr>
      </w:pPr>
      <w:r w:rsidRPr="003339A6">
        <w:rPr>
          <w:rFonts w:ascii="Times New Roman" w:hAnsi="Times New Roman"/>
          <w:color w:val="000000"/>
          <w:sz w:val="28"/>
          <w:szCs w:val="28"/>
        </w:rPr>
        <w:t>В случае пропуска отдельных доз не следует принимать двойную дозу препарата.</w:t>
      </w:r>
      <w:bookmarkEnd w:id="11"/>
    </w:p>
    <w:p w14:paraId="31E03D31" w14:textId="77777777" w:rsidR="00DB537A" w:rsidRPr="003339A6" w:rsidRDefault="00DB537A" w:rsidP="00833C47">
      <w:pPr>
        <w:pStyle w:val="ac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bookmarkStart w:id="12" w:name="2175220280"/>
      <w:r w:rsidRPr="003339A6">
        <w:rPr>
          <w:rFonts w:ascii="Times New Roman" w:hAnsi="Times New Roman"/>
          <w:b/>
          <w:i/>
          <w:sz w:val="28"/>
          <w:szCs w:val="28"/>
          <w:lang w:eastAsia="ru-RU"/>
        </w:rPr>
        <w:t>Указание на наличие риска симптомов отмены</w:t>
      </w:r>
      <w:bookmarkEnd w:id="12"/>
    </w:p>
    <w:p w14:paraId="0298583F" w14:textId="77777777" w:rsidR="003757FD" w:rsidRPr="003339A6" w:rsidRDefault="00DB537A" w:rsidP="00833C47">
      <w:pPr>
        <w:pStyle w:val="ac"/>
        <w:jc w:val="both"/>
        <w:rPr>
          <w:rFonts w:ascii="Times New Roman" w:hAnsi="Times New Roman"/>
          <w:color w:val="000000"/>
          <w:sz w:val="28"/>
          <w:szCs w:val="28"/>
        </w:rPr>
      </w:pPr>
      <w:r w:rsidRPr="003339A6">
        <w:rPr>
          <w:rFonts w:ascii="Times New Roman" w:hAnsi="Times New Roman"/>
          <w:color w:val="000000"/>
          <w:sz w:val="28"/>
          <w:szCs w:val="28"/>
        </w:rPr>
        <w:t>О случаях симптомов отмены до настоящего времени не сообщалось.</w:t>
      </w:r>
    </w:p>
    <w:p w14:paraId="050A87A4" w14:textId="77777777" w:rsidR="00A950C3" w:rsidRPr="003339A6" w:rsidRDefault="00A950C3" w:rsidP="00833C47">
      <w:pPr>
        <w:pStyle w:val="ac"/>
        <w:jc w:val="both"/>
        <w:rPr>
          <w:rFonts w:ascii="Times New Roman" w:hAnsi="Times New Roman"/>
          <w:b/>
          <w:i/>
          <w:sz w:val="28"/>
          <w:szCs w:val="28"/>
          <w:lang w:bidi="ru-RU"/>
        </w:rPr>
      </w:pPr>
    </w:p>
    <w:p w14:paraId="4E321B81" w14:textId="77777777" w:rsidR="002729B6" w:rsidRPr="003339A6" w:rsidRDefault="002729B6" w:rsidP="002729B6">
      <w:pPr>
        <w:pStyle w:val="ac"/>
        <w:jc w:val="both"/>
        <w:rPr>
          <w:rFonts w:ascii="Times New Roman" w:hAnsi="Times New Roman"/>
          <w:b/>
          <w:i/>
          <w:sz w:val="28"/>
          <w:szCs w:val="28"/>
          <w:lang w:bidi="ru-RU"/>
        </w:rPr>
      </w:pPr>
      <w:r w:rsidRPr="003339A6">
        <w:rPr>
          <w:rFonts w:ascii="Times New Roman" w:hAnsi="Times New Roman"/>
          <w:b/>
          <w:i/>
          <w:sz w:val="28"/>
          <w:szCs w:val="28"/>
          <w:lang w:bidi="ru-RU"/>
        </w:rPr>
        <w:t>Рекомендации по обращению за консультацией к медицинскому работнику для разъяснения способа применения лекарственного препарата</w:t>
      </w:r>
    </w:p>
    <w:p w14:paraId="7355F442" w14:textId="77777777" w:rsidR="002729B6" w:rsidRPr="003339A6" w:rsidRDefault="002729B6" w:rsidP="002729B6">
      <w:pPr>
        <w:pStyle w:val="ac"/>
        <w:jc w:val="both"/>
        <w:rPr>
          <w:rFonts w:ascii="Times New Roman" w:hAnsi="Times New Roman"/>
          <w:sz w:val="28"/>
          <w:szCs w:val="28"/>
          <w:lang w:bidi="ru-RU"/>
        </w:rPr>
      </w:pPr>
      <w:r w:rsidRPr="003339A6">
        <w:rPr>
          <w:rFonts w:ascii="Times New Roman" w:hAnsi="Times New Roman"/>
          <w:sz w:val="28"/>
          <w:szCs w:val="28"/>
          <w:lang w:bidi="ru-RU"/>
        </w:rPr>
        <w:t>Обратитесь к врачу за советом прежде, чем принимать лекарственный препарат.</w:t>
      </w:r>
    </w:p>
    <w:p w14:paraId="65ED8F23" w14:textId="77777777" w:rsidR="00A12563" w:rsidRPr="003339A6" w:rsidRDefault="00A12563" w:rsidP="00833C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993151" w14:textId="0FF1DA29" w:rsidR="003757FD" w:rsidRPr="003339A6" w:rsidRDefault="003757FD" w:rsidP="00833C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3" w:name="2175220282"/>
      <w:r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Описание нежелательных реакций, </w:t>
      </w:r>
      <w:r w:rsidRPr="003339A6">
        <w:rPr>
          <w:rFonts w:ascii="Times New Roman" w:hAnsi="Times New Roman"/>
          <w:b/>
          <w:sz w:val="28"/>
          <w:szCs w:val="28"/>
        </w:rPr>
        <w:t>которые проявляются при стандартном применении ЛП и меры, которые следует принять в этом случае</w:t>
      </w:r>
    </w:p>
    <w:p w14:paraId="4C4B166F" w14:textId="6CE8C78E" w:rsidR="002729B6" w:rsidRPr="003339A6" w:rsidRDefault="002729B6" w:rsidP="00833C47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Cs/>
          <w:sz w:val="28"/>
          <w:szCs w:val="28"/>
          <w:lang w:eastAsia="ru-RU"/>
        </w:rPr>
        <w:t>Определение частоты побочных явлений проводится в соответствии со следующими критериями: очень часто (≥1/10), часто (≥ от 1/100 до &lt;1/10), нечасто (≥ от 1/1000 до &lt;1/100), редко (≥1/10000 до &lt;1/1000), очень редко (&lt;1/10000), неизвестно (невозможно оценить на основании имеющихся данных).</w:t>
      </w:r>
    </w:p>
    <w:p w14:paraId="4535C2DA" w14:textId="5F8070CE" w:rsidR="009C153A" w:rsidRPr="003339A6" w:rsidRDefault="00A950C3" w:rsidP="00833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bookmarkStart w:id="14" w:name="_Hlk134103374"/>
      <w:bookmarkEnd w:id="13"/>
      <w:r w:rsidRPr="003339A6">
        <w:rPr>
          <w:rFonts w:ascii="Times New Roman" w:eastAsia="Times New Roman" w:hAnsi="Times New Roman"/>
          <w:i/>
          <w:sz w:val="28"/>
          <w:szCs w:val="28"/>
          <w:lang w:eastAsia="ru-RU"/>
        </w:rPr>
        <w:t>Неизвестно</w:t>
      </w:r>
    </w:p>
    <w:bookmarkEnd w:id="14"/>
    <w:p w14:paraId="187C1951" w14:textId="15475458" w:rsidR="009C153A" w:rsidRPr="003339A6" w:rsidRDefault="00A950C3" w:rsidP="00E925D8">
      <w:pPr>
        <w:pStyle w:val="ab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</w:t>
      </w:r>
      <w:r w:rsidR="00A10A00"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озможны аллергические реакции на компоненты препарата</w:t>
      </w:r>
      <w:r w:rsidRPr="003339A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</w:t>
      </w:r>
    </w:p>
    <w:p w14:paraId="3B54E19A" w14:textId="296506EE" w:rsidR="00297AC4" w:rsidRPr="003339A6" w:rsidRDefault="00297AC4" w:rsidP="00833C47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5FA850" w14:textId="77777777" w:rsidR="003757FD" w:rsidRPr="003339A6" w:rsidRDefault="003757FD" w:rsidP="00833C4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>При возникновении нежелательных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</w:t>
      </w:r>
    </w:p>
    <w:p w14:paraId="6AC8D6F5" w14:textId="37F290C2" w:rsidR="003757FD" w:rsidRPr="003339A6" w:rsidRDefault="003757FD" w:rsidP="00833C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 xml:space="preserve">РГП на ПХВ «Национальный </w:t>
      </w:r>
      <w:r w:rsidR="00E324C3" w:rsidRPr="003339A6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ентр экспертизы лекарственных средств и медицинских изделий» Комитет медицинского и фармацевтического контроля Министерства здравоохранения Республики Казахстан</w:t>
      </w:r>
    </w:p>
    <w:p w14:paraId="35EB634D" w14:textId="67191A6A" w:rsidR="003757FD" w:rsidRPr="003339A6" w:rsidRDefault="003757FD" w:rsidP="00833C47">
      <w:pPr>
        <w:pStyle w:val="ac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3339A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http://www.ndda.kz</w:t>
      </w:r>
    </w:p>
    <w:p w14:paraId="224D42D6" w14:textId="77777777" w:rsidR="006703A5" w:rsidRPr="003339A6" w:rsidRDefault="006703A5" w:rsidP="00833C47">
      <w:pPr>
        <w:pStyle w:val="ac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909D89F" w14:textId="77777777" w:rsidR="000C2C4B" w:rsidRPr="003339A6" w:rsidRDefault="000C2C4B" w:rsidP="00833C47">
      <w:pPr>
        <w:pStyle w:val="ac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сведения</w:t>
      </w:r>
    </w:p>
    <w:p w14:paraId="59C80D2C" w14:textId="6A0D5A7E" w:rsidR="006B7A90" w:rsidRPr="003339A6" w:rsidRDefault="00844CE8" w:rsidP="00833C4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bookmarkStart w:id="15" w:name="2175220285"/>
      <w:r w:rsidRPr="003339A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Состав лекарственного препарата</w:t>
      </w:r>
    </w:p>
    <w:p w14:paraId="28D955F2" w14:textId="23638710" w:rsidR="009C153A" w:rsidRPr="003339A6" w:rsidRDefault="009C153A" w:rsidP="00833C47">
      <w:pPr>
        <w:pStyle w:val="ac"/>
        <w:rPr>
          <w:rFonts w:ascii="Times New Roman" w:hAnsi="Times New Roman"/>
          <w:sz w:val="28"/>
          <w:szCs w:val="28"/>
        </w:rPr>
      </w:pPr>
      <w:bookmarkStart w:id="16" w:name="2175220286"/>
      <w:bookmarkEnd w:id="15"/>
      <w:r w:rsidRPr="003339A6">
        <w:rPr>
          <w:rFonts w:ascii="Times New Roman" w:hAnsi="Times New Roman"/>
          <w:sz w:val="28"/>
          <w:szCs w:val="28"/>
        </w:rPr>
        <w:t xml:space="preserve">Одна </w:t>
      </w:r>
      <w:r w:rsidR="00E71E76" w:rsidRPr="003339A6">
        <w:rPr>
          <w:rFonts w:ascii="Times New Roman" w:hAnsi="Times New Roman"/>
          <w:sz w:val="28"/>
          <w:szCs w:val="28"/>
        </w:rPr>
        <w:t>доза препарата</w:t>
      </w:r>
      <w:r w:rsidRPr="003339A6">
        <w:rPr>
          <w:rFonts w:ascii="Times New Roman" w:hAnsi="Times New Roman"/>
          <w:sz w:val="28"/>
          <w:szCs w:val="28"/>
        </w:rPr>
        <w:t xml:space="preserve"> содержит</w:t>
      </w:r>
    </w:p>
    <w:p w14:paraId="34C2FD68" w14:textId="5210D057" w:rsidR="009C153A" w:rsidRPr="003339A6" w:rsidRDefault="009C153A" w:rsidP="009F2413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bCs/>
          <w:i/>
          <w:sz w:val="28"/>
          <w:szCs w:val="28"/>
        </w:rPr>
        <w:t>активн</w:t>
      </w:r>
      <w:r w:rsidR="00A950C3" w:rsidRPr="003339A6">
        <w:rPr>
          <w:rFonts w:ascii="Times New Roman" w:hAnsi="Times New Roman"/>
          <w:bCs/>
          <w:i/>
          <w:sz w:val="28"/>
          <w:szCs w:val="28"/>
        </w:rPr>
        <w:t>ы</w:t>
      </w:r>
      <w:r w:rsidRPr="003339A6">
        <w:rPr>
          <w:rFonts w:ascii="Times New Roman" w:hAnsi="Times New Roman"/>
          <w:bCs/>
          <w:i/>
          <w:sz w:val="28"/>
          <w:szCs w:val="28"/>
        </w:rPr>
        <w:t xml:space="preserve">е </w:t>
      </w:r>
      <w:r w:rsidRPr="003339A6">
        <w:rPr>
          <w:rFonts w:ascii="Times New Roman" w:hAnsi="Times New Roman"/>
          <w:i/>
          <w:sz w:val="28"/>
          <w:szCs w:val="28"/>
        </w:rPr>
        <w:t>веществ</w:t>
      </w:r>
      <w:r w:rsidR="00A950C3" w:rsidRPr="003339A6">
        <w:rPr>
          <w:rFonts w:ascii="Times New Roman" w:hAnsi="Times New Roman"/>
          <w:i/>
          <w:sz w:val="28"/>
          <w:szCs w:val="28"/>
        </w:rPr>
        <w:t>а</w:t>
      </w:r>
      <w:r w:rsidR="00A1359F" w:rsidRPr="003339A6">
        <w:rPr>
          <w:rFonts w:ascii="Times New Roman" w:hAnsi="Times New Roman"/>
          <w:i/>
          <w:sz w:val="28"/>
          <w:szCs w:val="28"/>
        </w:rPr>
        <w:t xml:space="preserve"> – </w:t>
      </w:r>
      <w:r w:rsidR="008821BF" w:rsidRPr="003339A6">
        <w:rPr>
          <w:rFonts w:ascii="Times New Roman" w:hAnsi="Times New Roman"/>
          <w:sz w:val="28"/>
          <w:szCs w:val="28"/>
        </w:rPr>
        <w:t>грамицидин</w:t>
      </w:r>
      <w:r w:rsidR="00A1359F" w:rsidRPr="003339A6">
        <w:rPr>
          <w:rFonts w:ascii="Times New Roman" w:hAnsi="Times New Roman"/>
          <w:sz w:val="28"/>
          <w:szCs w:val="28"/>
        </w:rPr>
        <w:t xml:space="preserve"> </w:t>
      </w:r>
      <w:r w:rsidR="008821BF" w:rsidRPr="003339A6">
        <w:rPr>
          <w:rFonts w:ascii="Times New Roman" w:hAnsi="Times New Roman"/>
          <w:sz w:val="28"/>
          <w:szCs w:val="28"/>
        </w:rPr>
        <w:t xml:space="preserve">С (в виде </w:t>
      </w:r>
      <w:proofErr w:type="spellStart"/>
      <w:r w:rsidR="008821BF" w:rsidRPr="003339A6">
        <w:rPr>
          <w:rFonts w:ascii="Times New Roman" w:hAnsi="Times New Roman"/>
          <w:sz w:val="28"/>
          <w:szCs w:val="28"/>
        </w:rPr>
        <w:t>дигидрохлорида</w:t>
      </w:r>
      <w:proofErr w:type="spellEnd"/>
      <w:r w:rsidR="008821BF" w:rsidRPr="003339A6">
        <w:rPr>
          <w:rFonts w:ascii="Times New Roman" w:hAnsi="Times New Roman"/>
          <w:sz w:val="28"/>
          <w:szCs w:val="28"/>
        </w:rPr>
        <w:t>)</w:t>
      </w:r>
      <w:r w:rsidR="00FB28D4" w:rsidRPr="003339A6">
        <w:rPr>
          <w:rFonts w:ascii="Times New Roman" w:hAnsi="Times New Roman"/>
          <w:sz w:val="28"/>
          <w:szCs w:val="28"/>
        </w:rPr>
        <w:t xml:space="preserve"> – 0,06 мг, </w:t>
      </w:r>
      <w:r w:rsidR="008821BF" w:rsidRPr="003339A6">
        <w:rPr>
          <w:rFonts w:ascii="Times New Roman" w:hAnsi="Times New Roman"/>
          <w:sz w:val="28"/>
          <w:szCs w:val="28"/>
        </w:rPr>
        <w:t>цетилпиридиния хлорид</w:t>
      </w:r>
      <w:r w:rsidR="00FB28D4" w:rsidRPr="003339A6">
        <w:rPr>
          <w:rFonts w:ascii="Times New Roman" w:hAnsi="Times New Roman"/>
          <w:sz w:val="28"/>
          <w:szCs w:val="28"/>
        </w:rPr>
        <w:t xml:space="preserve"> – 0,1</w:t>
      </w:r>
      <w:r w:rsidR="004E477F" w:rsidRPr="003339A6">
        <w:rPr>
          <w:rFonts w:ascii="Times New Roman" w:hAnsi="Times New Roman"/>
          <w:sz w:val="28"/>
          <w:szCs w:val="28"/>
        </w:rPr>
        <w:t>0</w:t>
      </w:r>
      <w:r w:rsidR="00FB28D4" w:rsidRPr="003339A6">
        <w:rPr>
          <w:rFonts w:ascii="Times New Roman" w:hAnsi="Times New Roman"/>
          <w:sz w:val="28"/>
          <w:szCs w:val="28"/>
        </w:rPr>
        <w:t xml:space="preserve"> мг</w:t>
      </w:r>
    </w:p>
    <w:p w14:paraId="77362581" w14:textId="6303FE74" w:rsidR="003757FD" w:rsidRPr="003339A6" w:rsidRDefault="009012EA" w:rsidP="009F2413">
      <w:pPr>
        <w:pStyle w:val="ac"/>
        <w:jc w:val="both"/>
        <w:rPr>
          <w:rFonts w:ascii="Times New Roman" w:hAnsi="Times New Roman"/>
          <w:iCs/>
          <w:sz w:val="28"/>
          <w:szCs w:val="28"/>
        </w:rPr>
      </w:pPr>
      <w:r w:rsidRPr="003339A6">
        <w:rPr>
          <w:rFonts w:ascii="Times New Roman" w:hAnsi="Times New Roman"/>
          <w:i/>
          <w:iCs/>
          <w:sz w:val="28"/>
          <w:szCs w:val="28"/>
          <w:lang w:eastAsia="ru-RU"/>
        </w:rPr>
        <w:t>в</w:t>
      </w:r>
      <w:r w:rsidR="003757FD" w:rsidRPr="003339A6">
        <w:rPr>
          <w:rFonts w:ascii="Times New Roman" w:hAnsi="Times New Roman"/>
          <w:i/>
          <w:iCs/>
          <w:sz w:val="28"/>
          <w:szCs w:val="28"/>
          <w:lang w:eastAsia="ru-RU"/>
        </w:rPr>
        <w:t>спомогательные вещества:</w:t>
      </w:r>
      <w:r w:rsidR="009C153A" w:rsidRPr="003339A6">
        <w:rPr>
          <w:rFonts w:ascii="Times New Roman" w:hAnsi="Times New Roman"/>
          <w:sz w:val="28"/>
          <w:szCs w:val="28"/>
        </w:rPr>
        <w:t xml:space="preserve"> </w:t>
      </w:r>
      <w:r w:rsidR="008821BF" w:rsidRPr="003339A6">
        <w:rPr>
          <w:rFonts w:ascii="Times New Roman" w:hAnsi="Times New Roman"/>
          <w:iCs/>
          <w:sz w:val="28"/>
          <w:szCs w:val="28"/>
        </w:rPr>
        <w:t xml:space="preserve">этанол, </w:t>
      </w:r>
      <w:proofErr w:type="spellStart"/>
      <w:r w:rsidR="008821BF" w:rsidRPr="003339A6">
        <w:rPr>
          <w:rFonts w:ascii="Times New Roman" w:hAnsi="Times New Roman"/>
          <w:iCs/>
          <w:sz w:val="28"/>
          <w:szCs w:val="28"/>
        </w:rPr>
        <w:t>сукралоза</w:t>
      </w:r>
      <w:proofErr w:type="spellEnd"/>
      <w:r w:rsidR="008821BF" w:rsidRPr="003339A6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="008821BF" w:rsidRPr="003339A6">
        <w:rPr>
          <w:rFonts w:ascii="Times New Roman" w:hAnsi="Times New Roman"/>
          <w:iCs/>
          <w:sz w:val="28"/>
          <w:szCs w:val="28"/>
        </w:rPr>
        <w:t>глицерол</w:t>
      </w:r>
      <w:proofErr w:type="spellEnd"/>
      <w:r w:rsidR="008821BF" w:rsidRPr="003339A6">
        <w:rPr>
          <w:rFonts w:ascii="Times New Roman" w:hAnsi="Times New Roman"/>
          <w:iCs/>
          <w:sz w:val="28"/>
          <w:szCs w:val="28"/>
        </w:rPr>
        <w:t xml:space="preserve">, ароматизатор мятный, лимонной кислоты моногидрат, натрия цитрат, </w:t>
      </w:r>
      <w:proofErr w:type="spellStart"/>
      <w:r w:rsidR="008821BF" w:rsidRPr="003339A6">
        <w:rPr>
          <w:rFonts w:ascii="Times New Roman" w:hAnsi="Times New Roman"/>
          <w:iCs/>
          <w:sz w:val="28"/>
          <w:szCs w:val="28"/>
        </w:rPr>
        <w:t>полисорбат</w:t>
      </w:r>
      <w:proofErr w:type="spellEnd"/>
      <w:r w:rsidR="008821BF" w:rsidRPr="003339A6">
        <w:rPr>
          <w:rFonts w:ascii="Times New Roman" w:hAnsi="Times New Roman"/>
          <w:iCs/>
          <w:sz w:val="28"/>
          <w:szCs w:val="28"/>
        </w:rPr>
        <w:t xml:space="preserve"> 80, </w:t>
      </w:r>
      <w:proofErr w:type="spellStart"/>
      <w:r w:rsidR="008821BF" w:rsidRPr="003339A6">
        <w:rPr>
          <w:rFonts w:ascii="Times New Roman" w:hAnsi="Times New Roman"/>
          <w:iCs/>
          <w:sz w:val="28"/>
          <w:szCs w:val="28"/>
        </w:rPr>
        <w:t>метилпарагидроксибензоат</w:t>
      </w:r>
      <w:proofErr w:type="spellEnd"/>
      <w:r w:rsidR="008821BF" w:rsidRPr="003339A6">
        <w:rPr>
          <w:rFonts w:ascii="Times New Roman" w:hAnsi="Times New Roman"/>
          <w:iCs/>
          <w:sz w:val="28"/>
          <w:szCs w:val="28"/>
        </w:rPr>
        <w:t xml:space="preserve"> (</w:t>
      </w:r>
      <w:proofErr w:type="spellStart"/>
      <w:r w:rsidR="008821BF" w:rsidRPr="003339A6">
        <w:rPr>
          <w:rFonts w:ascii="Times New Roman" w:hAnsi="Times New Roman"/>
          <w:iCs/>
          <w:sz w:val="28"/>
          <w:szCs w:val="28"/>
        </w:rPr>
        <w:t>метилпарабен</w:t>
      </w:r>
      <w:proofErr w:type="spellEnd"/>
      <w:r w:rsidR="008821BF" w:rsidRPr="003339A6">
        <w:rPr>
          <w:rFonts w:ascii="Times New Roman" w:hAnsi="Times New Roman"/>
          <w:iCs/>
          <w:sz w:val="28"/>
          <w:szCs w:val="28"/>
        </w:rPr>
        <w:t xml:space="preserve">), </w:t>
      </w:r>
      <w:proofErr w:type="spellStart"/>
      <w:r w:rsidR="008821BF" w:rsidRPr="003339A6">
        <w:rPr>
          <w:rFonts w:ascii="Times New Roman" w:hAnsi="Times New Roman"/>
          <w:iCs/>
          <w:sz w:val="28"/>
          <w:szCs w:val="28"/>
        </w:rPr>
        <w:t>пропилпарагидроксибензоат</w:t>
      </w:r>
      <w:proofErr w:type="spellEnd"/>
      <w:r w:rsidR="008821BF" w:rsidRPr="003339A6">
        <w:rPr>
          <w:rFonts w:ascii="Times New Roman" w:hAnsi="Times New Roman"/>
          <w:iCs/>
          <w:sz w:val="28"/>
          <w:szCs w:val="28"/>
        </w:rPr>
        <w:t xml:space="preserve"> (</w:t>
      </w:r>
      <w:proofErr w:type="spellStart"/>
      <w:r w:rsidR="008821BF" w:rsidRPr="003339A6">
        <w:rPr>
          <w:rFonts w:ascii="Times New Roman" w:hAnsi="Times New Roman"/>
          <w:iCs/>
          <w:sz w:val="28"/>
          <w:szCs w:val="28"/>
        </w:rPr>
        <w:t>пропилпарабен</w:t>
      </w:r>
      <w:proofErr w:type="spellEnd"/>
      <w:r w:rsidR="008821BF" w:rsidRPr="003339A6">
        <w:rPr>
          <w:rFonts w:ascii="Times New Roman" w:hAnsi="Times New Roman"/>
          <w:iCs/>
          <w:sz w:val="28"/>
          <w:szCs w:val="28"/>
        </w:rPr>
        <w:t>), вода очищенная</w:t>
      </w:r>
      <w:r w:rsidR="00DF6A05" w:rsidRPr="003339A6">
        <w:rPr>
          <w:rFonts w:ascii="Times New Roman" w:hAnsi="Times New Roman"/>
          <w:sz w:val="28"/>
          <w:szCs w:val="28"/>
        </w:rPr>
        <w:t>.</w:t>
      </w:r>
    </w:p>
    <w:p w14:paraId="6DB6A926" w14:textId="77777777" w:rsidR="006B7A90" w:rsidRPr="003339A6" w:rsidRDefault="006B7A90" w:rsidP="00833C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Описание внешнего вида, запаха, вкуса</w:t>
      </w:r>
    </w:p>
    <w:bookmarkEnd w:id="16"/>
    <w:p w14:paraId="2B118708" w14:textId="177CC45D" w:rsidR="009C153A" w:rsidRPr="003339A6" w:rsidRDefault="008821BF" w:rsidP="00833C47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sz w:val="28"/>
          <w:szCs w:val="28"/>
        </w:rPr>
        <w:lastRenderedPageBreak/>
        <w:t>Прозрачный или опалесцирующий бесцветный или желтоватый раствор с характерным запахом мяты.</w:t>
      </w:r>
    </w:p>
    <w:p w14:paraId="4A48DDF1" w14:textId="77777777" w:rsidR="006B7A90" w:rsidRPr="003339A6" w:rsidRDefault="006B7A90" w:rsidP="00833C47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775225" w14:textId="77777777" w:rsidR="00C9308C" w:rsidRPr="003339A6" w:rsidRDefault="00C9308C" w:rsidP="00833C4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7" w:name="2175220287"/>
      <w:r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выпуска и упаковка</w:t>
      </w:r>
    </w:p>
    <w:p w14:paraId="7875EF0F" w14:textId="4ED78636" w:rsidR="008821BF" w:rsidRPr="003339A6" w:rsidRDefault="008821BF" w:rsidP="00833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sz w:val="28"/>
          <w:szCs w:val="28"/>
        </w:rPr>
        <w:t>По 112 доз во флаконы алюминиевые, снабженные помпой и нажимным устройством со складывающейся канюлей.</w:t>
      </w:r>
    </w:p>
    <w:p w14:paraId="4D632FFA" w14:textId="2CEE6651" w:rsidR="009C153A" w:rsidRPr="003339A6" w:rsidRDefault="008821BF" w:rsidP="00833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sz w:val="28"/>
          <w:szCs w:val="28"/>
        </w:rPr>
        <w:t xml:space="preserve">По 1 флакону </w:t>
      </w:r>
      <w:r w:rsidR="00833C47" w:rsidRPr="003339A6">
        <w:rPr>
          <w:rFonts w:ascii="Times New Roman" w:hAnsi="Times New Roman"/>
          <w:sz w:val="28"/>
          <w:szCs w:val="28"/>
        </w:rPr>
        <w:t xml:space="preserve">вместе с инструкцией по медицинскому применению на казахском и русском языках </w:t>
      </w:r>
      <w:r w:rsidR="00FB53C7" w:rsidRPr="003339A6">
        <w:rPr>
          <w:rFonts w:ascii="Times New Roman" w:hAnsi="Times New Roman"/>
          <w:sz w:val="28"/>
          <w:szCs w:val="28"/>
        </w:rPr>
        <w:t xml:space="preserve">помещают </w:t>
      </w:r>
      <w:r w:rsidRPr="003339A6">
        <w:rPr>
          <w:rFonts w:ascii="Times New Roman" w:hAnsi="Times New Roman"/>
          <w:sz w:val="28"/>
          <w:szCs w:val="28"/>
        </w:rPr>
        <w:t xml:space="preserve">в пачку </w:t>
      </w:r>
      <w:r w:rsidR="00FB53C7" w:rsidRPr="003339A6">
        <w:rPr>
          <w:rFonts w:ascii="Times New Roman" w:hAnsi="Times New Roman"/>
          <w:sz w:val="28"/>
          <w:szCs w:val="28"/>
        </w:rPr>
        <w:t>из картона</w:t>
      </w:r>
      <w:r w:rsidRPr="003339A6">
        <w:rPr>
          <w:rFonts w:ascii="Times New Roman" w:hAnsi="Times New Roman"/>
          <w:sz w:val="28"/>
          <w:szCs w:val="28"/>
        </w:rPr>
        <w:t>.</w:t>
      </w:r>
    </w:p>
    <w:p w14:paraId="25FF7EDE" w14:textId="06531D73" w:rsidR="00E20F46" w:rsidRPr="003339A6" w:rsidRDefault="00E20F46" w:rsidP="00833C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B2D247" w14:textId="5D99B896" w:rsidR="00844CE8" w:rsidRPr="003339A6" w:rsidRDefault="00844CE8" w:rsidP="00833C4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0E01AB"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рок </w:t>
      </w:r>
      <w:r w:rsidR="006C6558"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>хранения</w:t>
      </w:r>
    </w:p>
    <w:p w14:paraId="21FE46BD" w14:textId="77777777" w:rsidR="009C153A" w:rsidRPr="003339A6" w:rsidRDefault="009C153A" w:rsidP="00833C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2 года.</w:t>
      </w:r>
    </w:p>
    <w:p w14:paraId="540D6C3D" w14:textId="4326C0EE" w:rsidR="009C153A" w:rsidRPr="003339A6" w:rsidRDefault="009C153A" w:rsidP="00833C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r w:rsidRPr="003339A6">
        <w:rPr>
          <w:rFonts w:ascii="Times New Roman" w:hAnsi="Times New Roman"/>
          <w:sz w:val="28"/>
          <w:szCs w:val="28"/>
          <w:lang w:bidi="ru-RU"/>
        </w:rPr>
        <w:t xml:space="preserve">Не применять по истечении </w:t>
      </w:r>
      <w:r w:rsidR="00E71E76" w:rsidRPr="003339A6">
        <w:rPr>
          <w:rFonts w:ascii="Times New Roman" w:hAnsi="Times New Roman"/>
          <w:sz w:val="28"/>
          <w:szCs w:val="28"/>
          <w:lang w:bidi="ru-RU"/>
        </w:rPr>
        <w:t>срока годности!</w:t>
      </w:r>
    </w:p>
    <w:p w14:paraId="64ACA655" w14:textId="77777777" w:rsidR="000E01AB" w:rsidRPr="003339A6" w:rsidRDefault="00D14D61" w:rsidP="00833C4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18" w:name="2175220288"/>
      <w:bookmarkEnd w:id="17"/>
      <w:r w:rsidRPr="003339A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Условия хранения</w:t>
      </w:r>
    </w:p>
    <w:bookmarkEnd w:id="18"/>
    <w:p w14:paraId="278DD80F" w14:textId="371B06E5" w:rsidR="009C153A" w:rsidRPr="003339A6" w:rsidRDefault="009B1B02" w:rsidP="00833C47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sz w:val="28"/>
          <w:szCs w:val="28"/>
        </w:rPr>
        <w:t>Хранить в оригинальной упак</w:t>
      </w:r>
      <w:r w:rsidR="00833C47" w:rsidRPr="003339A6">
        <w:rPr>
          <w:rFonts w:ascii="Times New Roman" w:hAnsi="Times New Roman"/>
          <w:sz w:val="28"/>
          <w:szCs w:val="28"/>
        </w:rPr>
        <w:t>овке при температуре не выше 25</w:t>
      </w:r>
      <w:r w:rsidR="00FB28D4" w:rsidRPr="003339A6">
        <w:rPr>
          <w:rFonts w:ascii="Times New Roman" w:hAnsi="Times New Roman"/>
          <w:sz w:val="28"/>
          <w:szCs w:val="28"/>
        </w:rPr>
        <w:t> </w:t>
      </w:r>
      <w:r w:rsidRPr="003339A6">
        <w:rPr>
          <w:rFonts w:ascii="Times New Roman" w:hAnsi="Times New Roman"/>
          <w:sz w:val="28"/>
          <w:szCs w:val="28"/>
        </w:rPr>
        <w:t>°С</w:t>
      </w:r>
      <w:r w:rsidR="009C153A" w:rsidRPr="003339A6">
        <w:rPr>
          <w:rFonts w:ascii="Times New Roman" w:hAnsi="Times New Roman"/>
          <w:sz w:val="28"/>
          <w:szCs w:val="28"/>
        </w:rPr>
        <w:t>.</w:t>
      </w:r>
    </w:p>
    <w:p w14:paraId="07A66F93" w14:textId="77777777" w:rsidR="009C153A" w:rsidRPr="003339A6" w:rsidRDefault="009C153A" w:rsidP="00833C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bCs/>
          <w:sz w:val="28"/>
          <w:szCs w:val="28"/>
        </w:rPr>
        <w:t>Хранить в недоступном для детей месте!</w:t>
      </w:r>
    </w:p>
    <w:p w14:paraId="3D3DA589" w14:textId="77777777" w:rsidR="006B7A90" w:rsidRPr="003339A6" w:rsidRDefault="006B7A90" w:rsidP="00833C47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044919" w14:textId="3B05A085" w:rsidR="006C6558" w:rsidRPr="003339A6" w:rsidRDefault="005F1969" w:rsidP="00833C4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339A6">
        <w:rPr>
          <w:rFonts w:ascii="Times New Roman" w:hAnsi="Times New Roman"/>
          <w:b/>
          <w:color w:val="000000"/>
          <w:sz w:val="28"/>
          <w:szCs w:val="28"/>
        </w:rPr>
        <w:t>Условия отпуска</w:t>
      </w:r>
    </w:p>
    <w:p w14:paraId="1C74ECC5" w14:textId="0EB0CDAE" w:rsidR="006C6558" w:rsidRPr="003339A6" w:rsidRDefault="009B1B02" w:rsidP="00833C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hAnsi="Times New Roman"/>
          <w:sz w:val="28"/>
          <w:szCs w:val="28"/>
        </w:rPr>
        <w:t>Без рецепта</w:t>
      </w:r>
      <w:r w:rsidR="001E6E4F" w:rsidRPr="003339A6">
        <w:rPr>
          <w:rFonts w:ascii="Times New Roman" w:hAnsi="Times New Roman"/>
          <w:sz w:val="28"/>
          <w:szCs w:val="28"/>
        </w:rPr>
        <w:t>.</w:t>
      </w:r>
    </w:p>
    <w:p w14:paraId="4CAC0D3F" w14:textId="77777777" w:rsidR="00E20F46" w:rsidRPr="003339A6" w:rsidRDefault="00E20F46" w:rsidP="00833C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84FA65" w14:textId="253ECBDD" w:rsidR="006B7A90" w:rsidRPr="003339A6" w:rsidRDefault="009B1B02" w:rsidP="00833C4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 о производителе</w:t>
      </w:r>
    </w:p>
    <w:p w14:paraId="2A43A1C7" w14:textId="19EF4CA7" w:rsidR="00DE4CCC" w:rsidRPr="003339A6" w:rsidRDefault="003314C8" w:rsidP="00833C4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Делфарм</w:t>
      </w:r>
      <w:proofErr w:type="spellEnd"/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Бладель</w:t>
      </w:r>
      <w:proofErr w:type="spellEnd"/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 xml:space="preserve"> Б.В.</w:t>
      </w:r>
    </w:p>
    <w:p w14:paraId="0C5C662F" w14:textId="10A172E7" w:rsidR="003314C8" w:rsidRPr="003339A6" w:rsidRDefault="003314C8" w:rsidP="00833C4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Индустривег</w:t>
      </w:r>
      <w:proofErr w:type="spellEnd"/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 xml:space="preserve"> 1, </w:t>
      </w:r>
      <w:proofErr w:type="spellStart"/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Бладель</w:t>
      </w:r>
      <w:proofErr w:type="spellEnd"/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, 5531</w:t>
      </w:r>
      <w:r w:rsidRPr="003339A6">
        <w:rPr>
          <w:rFonts w:ascii="Times New Roman" w:eastAsia="Times New Roman" w:hAnsi="Times New Roman"/>
          <w:sz w:val="28"/>
          <w:szCs w:val="28"/>
          <w:lang w:val="en-US" w:eastAsia="ru-RU"/>
        </w:rPr>
        <w:t>AD</w:t>
      </w: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, Нидерланды</w:t>
      </w:r>
    </w:p>
    <w:p w14:paraId="79963519" w14:textId="77777777" w:rsidR="003314C8" w:rsidRPr="003339A6" w:rsidRDefault="003314C8" w:rsidP="00833C4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FA20769" w14:textId="77777777" w:rsidR="00D76048" w:rsidRPr="003339A6" w:rsidRDefault="005A3C81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Держатель</w:t>
      </w:r>
      <w:r w:rsidR="00D76048" w:rsidRPr="003339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регистрационного удостоверения</w:t>
      </w:r>
    </w:p>
    <w:p w14:paraId="06034939" w14:textId="77777777" w:rsidR="00E20F46" w:rsidRPr="003339A6" w:rsidRDefault="00E20F46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АО «</w:t>
      </w:r>
      <w:proofErr w:type="spellStart"/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Валента</w:t>
      </w:r>
      <w:proofErr w:type="spellEnd"/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 xml:space="preserve"> Фарм», Россия</w:t>
      </w:r>
    </w:p>
    <w:p w14:paraId="471CCFC5" w14:textId="3828E7FF" w:rsidR="00E20F46" w:rsidRPr="003339A6" w:rsidRDefault="00FB28D4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 xml:space="preserve">141108, </w:t>
      </w:r>
      <w:r w:rsidR="002729B6" w:rsidRPr="003339A6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</w:t>
      </w:r>
      <w:r w:rsidR="00E20F46" w:rsidRPr="003339A6">
        <w:rPr>
          <w:rFonts w:ascii="Times New Roman" w:eastAsia="Times New Roman" w:hAnsi="Times New Roman"/>
          <w:sz w:val="28"/>
          <w:szCs w:val="28"/>
          <w:lang w:eastAsia="ru-RU"/>
        </w:rPr>
        <w:t>Московская область, г. Щелково, ул. Фабричная, д. 2</w:t>
      </w:r>
    </w:p>
    <w:p w14:paraId="375B9E05" w14:textId="38ACF119" w:rsidR="00E20F46" w:rsidRPr="003339A6" w:rsidRDefault="00E20F46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Тел</w:t>
      </w:r>
      <w:r w:rsidR="00FB28D4" w:rsidRPr="003339A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>+7 (495) 933-48-62</w:t>
      </w:r>
    </w:p>
    <w:p w14:paraId="700B6595" w14:textId="18690468" w:rsidR="00E20F46" w:rsidRPr="003339A6" w:rsidRDefault="001E6E4F" w:rsidP="00833C47">
      <w:pPr>
        <w:autoSpaceDE w:val="0"/>
        <w:autoSpaceDN w:val="0"/>
        <w:spacing w:after="0" w:line="240" w:lineRule="auto"/>
        <w:jc w:val="both"/>
        <w:rPr>
          <w:rStyle w:val="af0"/>
          <w:rFonts w:ascii="Times New Roman" w:hAnsi="Times New Roman"/>
          <w:sz w:val="28"/>
          <w:szCs w:val="28"/>
        </w:rPr>
      </w:pPr>
      <w:r w:rsidRPr="003339A6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Электронный адрес: </w:t>
      </w:r>
      <w:r w:rsidRPr="003339A6">
        <w:rPr>
          <w:rFonts w:ascii="Times New Roman" w:hAnsi="Times New Roman"/>
          <w:sz w:val="28"/>
          <w:szCs w:val="28"/>
          <w:u w:val="single"/>
          <w:lang w:val="en-US"/>
        </w:rPr>
        <w:t>info</w:t>
      </w:r>
      <w:r w:rsidRPr="003339A6">
        <w:rPr>
          <w:rFonts w:ascii="Times New Roman" w:hAnsi="Times New Roman"/>
          <w:sz w:val="28"/>
          <w:szCs w:val="28"/>
          <w:u w:val="single"/>
        </w:rPr>
        <w:t>@valentapharm.com</w:t>
      </w:r>
    </w:p>
    <w:p w14:paraId="62161BFE" w14:textId="77777777" w:rsidR="001E6E4F" w:rsidRPr="003339A6" w:rsidRDefault="001E6E4F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44E710" w14:textId="77777777" w:rsidR="00DF6A05" w:rsidRPr="003339A6" w:rsidRDefault="00DF6A05" w:rsidP="00833C4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 w:rsidRPr="003339A6">
        <w:rPr>
          <w:rFonts w:ascii="Times New Roman" w:hAnsi="Times New Roman"/>
          <w:b/>
          <w:iCs/>
          <w:sz w:val="28"/>
          <w:szCs w:val="28"/>
        </w:rPr>
        <w:t xml:space="preserve">Наименование, адрес и контактные данные (телефон, факс, электронная почта) организации на территории Республики Казахстан, принимающей претензии (предложения) по качеству лекарственных средств от потребителей и </w:t>
      </w:r>
      <w:r w:rsidRPr="003339A6">
        <w:rPr>
          <w:rFonts w:ascii="Times New Roman" w:hAnsi="Times New Roman"/>
          <w:b/>
          <w:iCs/>
          <w:sz w:val="28"/>
          <w:szCs w:val="28"/>
          <w:lang w:eastAsia="de-DE"/>
        </w:rPr>
        <w:t>ответственной за пострегистрационное наблюдение за безопасностью лекарственного средства</w:t>
      </w:r>
    </w:p>
    <w:p w14:paraId="6E6113DF" w14:textId="77777777" w:rsidR="00DF6A05" w:rsidRPr="003339A6" w:rsidRDefault="00DF6A05" w:rsidP="00833C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sz w:val="28"/>
          <w:szCs w:val="28"/>
        </w:rPr>
        <w:t>Представительство Акционерного общества «</w:t>
      </w:r>
      <w:proofErr w:type="spellStart"/>
      <w:r w:rsidRPr="003339A6">
        <w:rPr>
          <w:rFonts w:ascii="Times New Roman" w:hAnsi="Times New Roman"/>
          <w:sz w:val="28"/>
          <w:szCs w:val="28"/>
        </w:rPr>
        <w:t>Валента</w:t>
      </w:r>
      <w:proofErr w:type="spellEnd"/>
      <w:r w:rsidRPr="003339A6">
        <w:rPr>
          <w:rFonts w:ascii="Times New Roman" w:hAnsi="Times New Roman"/>
          <w:sz w:val="28"/>
          <w:szCs w:val="28"/>
        </w:rPr>
        <w:t xml:space="preserve"> Фармацевтика» в Республике Казахстан</w:t>
      </w:r>
    </w:p>
    <w:p w14:paraId="1D4441A9" w14:textId="59ABEFD5" w:rsidR="00DF6A05" w:rsidRPr="003339A6" w:rsidRDefault="00DF6A05" w:rsidP="00833C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sz w:val="28"/>
          <w:szCs w:val="28"/>
        </w:rPr>
        <w:t>Республика Казахстан, 050009, город Алматы, Алмалинский район, проспект Абая, дом №151, офис №1106</w:t>
      </w:r>
    </w:p>
    <w:p w14:paraId="5E97A49E" w14:textId="2AA9CFA6" w:rsidR="00DF6A05" w:rsidRPr="003339A6" w:rsidRDefault="00833C47" w:rsidP="00833C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39A6">
        <w:rPr>
          <w:rFonts w:ascii="Times New Roman" w:hAnsi="Times New Roman"/>
          <w:sz w:val="28"/>
          <w:szCs w:val="28"/>
        </w:rPr>
        <w:t>Тел</w:t>
      </w:r>
      <w:r w:rsidR="00FB28D4" w:rsidRPr="003339A6">
        <w:rPr>
          <w:rFonts w:ascii="Times New Roman" w:hAnsi="Times New Roman"/>
          <w:sz w:val="28"/>
          <w:szCs w:val="28"/>
        </w:rPr>
        <w:t>.</w:t>
      </w:r>
      <w:r w:rsidRPr="003339A6">
        <w:rPr>
          <w:rFonts w:ascii="Times New Roman" w:hAnsi="Times New Roman"/>
          <w:sz w:val="28"/>
          <w:szCs w:val="28"/>
        </w:rPr>
        <w:t xml:space="preserve"> +7 (727) 334</w:t>
      </w:r>
      <w:r w:rsidR="00FB28D4" w:rsidRPr="003339A6">
        <w:rPr>
          <w:rFonts w:ascii="Times New Roman" w:hAnsi="Times New Roman"/>
          <w:sz w:val="28"/>
          <w:szCs w:val="28"/>
        </w:rPr>
        <w:t>-</w:t>
      </w:r>
      <w:r w:rsidRPr="003339A6">
        <w:rPr>
          <w:rFonts w:ascii="Times New Roman" w:hAnsi="Times New Roman"/>
          <w:sz w:val="28"/>
          <w:szCs w:val="28"/>
        </w:rPr>
        <w:t>15</w:t>
      </w:r>
      <w:r w:rsidR="00FB28D4" w:rsidRPr="003339A6">
        <w:rPr>
          <w:rFonts w:ascii="Times New Roman" w:hAnsi="Times New Roman"/>
          <w:sz w:val="28"/>
          <w:szCs w:val="28"/>
        </w:rPr>
        <w:t>-</w:t>
      </w:r>
      <w:r w:rsidRPr="003339A6">
        <w:rPr>
          <w:rFonts w:ascii="Times New Roman" w:hAnsi="Times New Roman"/>
          <w:sz w:val="28"/>
          <w:szCs w:val="28"/>
        </w:rPr>
        <w:t>51</w:t>
      </w:r>
      <w:r w:rsidR="00DF6A05" w:rsidRPr="003339A6">
        <w:rPr>
          <w:rFonts w:ascii="Times New Roman" w:hAnsi="Times New Roman"/>
          <w:sz w:val="28"/>
          <w:szCs w:val="28"/>
        </w:rPr>
        <w:br/>
        <w:t>Моб. +7</w:t>
      </w:r>
      <w:r w:rsidR="00FB28D4" w:rsidRPr="003339A6">
        <w:rPr>
          <w:rFonts w:ascii="Times New Roman" w:hAnsi="Times New Roman"/>
          <w:sz w:val="28"/>
          <w:szCs w:val="28"/>
        </w:rPr>
        <w:t> (</w:t>
      </w:r>
      <w:r w:rsidR="00DF6A05" w:rsidRPr="003339A6">
        <w:rPr>
          <w:rFonts w:ascii="Times New Roman" w:hAnsi="Times New Roman"/>
          <w:sz w:val="28"/>
          <w:szCs w:val="28"/>
        </w:rPr>
        <w:t>771</w:t>
      </w:r>
      <w:r w:rsidR="00FB28D4" w:rsidRPr="003339A6">
        <w:rPr>
          <w:rFonts w:ascii="Times New Roman" w:hAnsi="Times New Roman"/>
          <w:sz w:val="28"/>
          <w:szCs w:val="28"/>
        </w:rPr>
        <w:t>) </w:t>
      </w:r>
      <w:r w:rsidR="00DF6A05" w:rsidRPr="003339A6">
        <w:rPr>
          <w:rFonts w:ascii="Times New Roman" w:hAnsi="Times New Roman"/>
          <w:sz w:val="28"/>
          <w:szCs w:val="28"/>
        </w:rPr>
        <w:t>779</w:t>
      </w:r>
      <w:r w:rsidR="00FB28D4" w:rsidRPr="003339A6">
        <w:rPr>
          <w:rFonts w:ascii="Times New Roman" w:hAnsi="Times New Roman"/>
          <w:sz w:val="28"/>
          <w:szCs w:val="28"/>
        </w:rPr>
        <w:t>-</w:t>
      </w:r>
      <w:r w:rsidR="00DF6A05" w:rsidRPr="003339A6">
        <w:rPr>
          <w:rFonts w:ascii="Times New Roman" w:hAnsi="Times New Roman"/>
          <w:sz w:val="28"/>
          <w:szCs w:val="28"/>
        </w:rPr>
        <w:t>79</w:t>
      </w:r>
      <w:r w:rsidR="00FB28D4" w:rsidRPr="003339A6">
        <w:rPr>
          <w:rFonts w:ascii="Times New Roman" w:hAnsi="Times New Roman"/>
          <w:sz w:val="28"/>
          <w:szCs w:val="28"/>
        </w:rPr>
        <w:t>-</w:t>
      </w:r>
      <w:r w:rsidR="00DF6A05" w:rsidRPr="003339A6">
        <w:rPr>
          <w:rFonts w:ascii="Times New Roman" w:hAnsi="Times New Roman"/>
          <w:sz w:val="28"/>
          <w:szCs w:val="28"/>
        </w:rPr>
        <w:t>37</w:t>
      </w:r>
    </w:p>
    <w:p w14:paraId="7A933263" w14:textId="5C8FB862" w:rsidR="00E20F46" w:rsidRPr="00833C47" w:rsidRDefault="00DF6A05" w:rsidP="00833C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de-DE"/>
        </w:rPr>
      </w:pPr>
      <w:r w:rsidRPr="003339A6">
        <w:rPr>
          <w:rFonts w:ascii="Times New Roman" w:hAnsi="Times New Roman"/>
          <w:sz w:val="28"/>
          <w:szCs w:val="28"/>
        </w:rPr>
        <w:t>Электрон</w:t>
      </w:r>
      <w:r w:rsidRPr="0004234F">
        <w:rPr>
          <w:rFonts w:ascii="Times New Roman" w:hAnsi="Times New Roman"/>
          <w:sz w:val="28"/>
          <w:szCs w:val="28"/>
        </w:rPr>
        <w:t xml:space="preserve">ный адрес: </w:t>
      </w:r>
      <w:r w:rsidRPr="0004234F">
        <w:rPr>
          <w:rFonts w:ascii="Times New Roman" w:hAnsi="Times New Roman"/>
          <w:sz w:val="28"/>
          <w:szCs w:val="28"/>
          <w:u w:val="single"/>
        </w:rPr>
        <w:t>asia@valentapharm</w:t>
      </w:r>
      <w:r w:rsidRPr="00FB28D4">
        <w:rPr>
          <w:rFonts w:ascii="Times New Roman" w:hAnsi="Times New Roman"/>
          <w:sz w:val="28"/>
          <w:szCs w:val="28"/>
          <w:u w:val="single"/>
        </w:rPr>
        <w:t>.com</w:t>
      </w:r>
    </w:p>
    <w:sectPr w:rsidR="00E20F46" w:rsidRPr="00833C47" w:rsidSect="00F97B57">
      <w:headerReference w:type="default" r:id="rId11"/>
      <w:footerReference w:type="even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653DF" w14:textId="77777777" w:rsidR="00A86C31" w:rsidRDefault="00A86C31" w:rsidP="00D275FC">
      <w:pPr>
        <w:spacing w:after="0" w:line="240" w:lineRule="auto"/>
      </w:pPr>
      <w:r>
        <w:separator/>
      </w:r>
    </w:p>
  </w:endnote>
  <w:endnote w:type="continuationSeparator" w:id="0">
    <w:p w14:paraId="65FD1CD4" w14:textId="77777777" w:rsidR="00A86C31" w:rsidRDefault="00A86C31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FDFF0" w14:textId="77777777" w:rsidR="009D472B" w:rsidRDefault="00A86C31"/>
  <w:p w14:paraId="255EAC77" w14:textId="77777777" w:rsidR="00E310C8" w:rsidRDefault="00F20F54">
    <w:r>
      <w:rPr>
        <w:rFonts w:ascii="Times New Roman" w:eastAsia="Times New Roman" w:hAnsi="Times New Roman"/>
      </w:rPr>
      <w:t>Решение: N042342</w:t>
    </w:r>
    <w:r>
      <w:rPr>
        <w:rFonts w:ascii="Times New Roman" w:eastAsia="Times New Roman" w:hAnsi="Times New Roman"/>
      </w:rPr>
      <w:br/>
      <w:t>Дата решения: 02.09.2021</w:t>
    </w:r>
    <w:r>
      <w:rPr>
        <w:rFonts w:ascii="Times New Roman" w:eastAsia="Times New Roman" w:hAnsi="Times New Roman"/>
      </w:rPr>
      <w:br/>
      <w:t xml:space="preserve">Фамилия, имя, отчество (при его наличии) руководителя государственного органа (или уполномоченное лицо): </w:t>
    </w:r>
    <w:proofErr w:type="spellStart"/>
    <w:r>
      <w:rPr>
        <w:rFonts w:ascii="Times New Roman" w:eastAsia="Times New Roman" w:hAnsi="Times New Roman"/>
      </w:rPr>
      <w:t>Байсеркин</w:t>
    </w:r>
    <w:proofErr w:type="spellEnd"/>
    <w:r>
      <w:rPr>
        <w:rFonts w:ascii="Times New Roman" w:eastAsia="Times New Roman" w:hAnsi="Times New Roman"/>
      </w:rPr>
      <w:t xml:space="preserve"> Б. С.</w:t>
    </w:r>
    <w:r>
      <w:rPr>
        <w:rFonts w:ascii="Times New Roman" w:eastAsia="Times New Roman" w:hAnsi="Times New Roman"/>
      </w:rPr>
      <w:br/>
      <w:t>(Комитет контроля качества и безопасности товаров и услуг)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364F6" w14:textId="77777777" w:rsidR="009D472B" w:rsidRDefault="00A86C31"/>
  <w:p w14:paraId="3F34FB3F" w14:textId="77777777" w:rsidR="00E310C8" w:rsidRDefault="00F20F54">
    <w:r>
      <w:rPr>
        <w:rFonts w:ascii="Times New Roman" w:eastAsia="Times New Roman" w:hAnsi="Times New Roman"/>
      </w:rPr>
      <w:t>Решение: N042342</w:t>
    </w:r>
    <w:r>
      <w:rPr>
        <w:rFonts w:ascii="Times New Roman" w:eastAsia="Times New Roman" w:hAnsi="Times New Roman"/>
      </w:rPr>
      <w:br/>
      <w:t>Дата решения: 02.09.2021</w:t>
    </w:r>
    <w:r>
      <w:rPr>
        <w:rFonts w:ascii="Times New Roman" w:eastAsia="Times New Roman" w:hAnsi="Times New Roman"/>
      </w:rPr>
      <w:br/>
      <w:t xml:space="preserve">Фамилия, имя, отчество (при его наличии) руководителя государственного органа (или уполномоченное лицо): </w:t>
    </w:r>
    <w:proofErr w:type="spellStart"/>
    <w:r>
      <w:rPr>
        <w:rFonts w:ascii="Times New Roman" w:eastAsia="Times New Roman" w:hAnsi="Times New Roman"/>
      </w:rPr>
      <w:t>Байсеркин</w:t>
    </w:r>
    <w:proofErr w:type="spellEnd"/>
    <w:r>
      <w:rPr>
        <w:rFonts w:ascii="Times New Roman" w:eastAsia="Times New Roman" w:hAnsi="Times New Roman"/>
      </w:rPr>
      <w:t xml:space="preserve"> Б. С.</w:t>
    </w:r>
    <w:r>
      <w:rPr>
        <w:rFonts w:ascii="Times New Roman" w:eastAsia="Times New Roman" w:hAnsi="Times New Roman"/>
      </w:rPr>
      <w:br/>
      <w:t>(Комитет контроля качества и безопасности товаров и услуг)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EC5A4" w14:textId="77777777" w:rsidR="00A86C31" w:rsidRDefault="00A86C31" w:rsidP="00D275FC">
      <w:pPr>
        <w:spacing w:after="0" w:line="240" w:lineRule="auto"/>
      </w:pPr>
      <w:r>
        <w:separator/>
      </w:r>
    </w:p>
  </w:footnote>
  <w:footnote w:type="continuationSeparator" w:id="0">
    <w:p w14:paraId="091C7282" w14:textId="77777777" w:rsidR="00A86C31" w:rsidRDefault="00A86C31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FE549" w14:textId="77777777" w:rsidR="00D275FC" w:rsidRDefault="001943E5">
    <w:pPr>
      <w:pStyle w:val="af2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D282071" wp14:editId="07719660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A29627" w14:textId="77777777" w:rsidR="00D275FC" w:rsidRPr="00D275FC" w:rsidRDefault="00D275F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82071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" filled="f" stroked="f" strokeweight=".5pt">
              <v:path arrowok="t"/>
              <v:textbox style="layout-flow:vertical;mso-layout-flow-alt:bottom-to-top">
                <w:txbxContent>
                  <w:p w14:paraId="2BA29627" w14:textId="77777777" w:rsidR="00D275FC" w:rsidRPr="00D275FC" w:rsidRDefault="00D275F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416A"/>
    <w:multiLevelType w:val="hybridMultilevel"/>
    <w:tmpl w:val="7FC2BE98"/>
    <w:lvl w:ilvl="0" w:tplc="3AF64218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665DA"/>
    <w:multiLevelType w:val="hybridMultilevel"/>
    <w:tmpl w:val="482296BE"/>
    <w:lvl w:ilvl="0" w:tplc="982E96AC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16944"/>
    <w:multiLevelType w:val="hybridMultilevel"/>
    <w:tmpl w:val="0560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A69AE"/>
    <w:multiLevelType w:val="hybridMultilevel"/>
    <w:tmpl w:val="EFE48F56"/>
    <w:lvl w:ilvl="0" w:tplc="E29E44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33C81"/>
    <w:multiLevelType w:val="hybridMultilevel"/>
    <w:tmpl w:val="B74C8B04"/>
    <w:lvl w:ilvl="0" w:tplc="C436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66FBC"/>
    <w:multiLevelType w:val="hybridMultilevel"/>
    <w:tmpl w:val="9520570E"/>
    <w:lvl w:ilvl="0" w:tplc="E29E44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264DA"/>
    <w:multiLevelType w:val="hybridMultilevel"/>
    <w:tmpl w:val="A8C88620"/>
    <w:lvl w:ilvl="0" w:tplc="C436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63381"/>
    <w:multiLevelType w:val="hybridMultilevel"/>
    <w:tmpl w:val="1652C29A"/>
    <w:lvl w:ilvl="0" w:tplc="C436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12847"/>
    <w:multiLevelType w:val="hybridMultilevel"/>
    <w:tmpl w:val="C48E1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3"/>
  </w:num>
  <w:num w:numId="4">
    <w:abstractNumId w:val="25"/>
  </w:num>
  <w:num w:numId="5">
    <w:abstractNumId w:val="32"/>
  </w:num>
  <w:num w:numId="6">
    <w:abstractNumId w:val="7"/>
  </w:num>
  <w:num w:numId="7">
    <w:abstractNumId w:val="30"/>
  </w:num>
  <w:num w:numId="8">
    <w:abstractNumId w:val="9"/>
  </w:num>
  <w:num w:numId="9">
    <w:abstractNumId w:val="22"/>
  </w:num>
  <w:num w:numId="10">
    <w:abstractNumId w:val="10"/>
  </w:num>
  <w:num w:numId="11">
    <w:abstractNumId w:val="21"/>
  </w:num>
  <w:num w:numId="12">
    <w:abstractNumId w:val="24"/>
  </w:num>
  <w:num w:numId="13">
    <w:abstractNumId w:val="26"/>
  </w:num>
  <w:num w:numId="14">
    <w:abstractNumId w:val="16"/>
  </w:num>
  <w:num w:numId="15">
    <w:abstractNumId w:val="1"/>
  </w:num>
  <w:num w:numId="16">
    <w:abstractNumId w:val="31"/>
  </w:num>
  <w:num w:numId="17">
    <w:abstractNumId w:val="20"/>
  </w:num>
  <w:num w:numId="18">
    <w:abstractNumId w:val="19"/>
  </w:num>
  <w:num w:numId="19">
    <w:abstractNumId w:val="8"/>
  </w:num>
  <w:num w:numId="20">
    <w:abstractNumId w:val="2"/>
  </w:num>
  <w:num w:numId="21">
    <w:abstractNumId w:val="12"/>
  </w:num>
  <w:num w:numId="22">
    <w:abstractNumId w:val="6"/>
  </w:num>
  <w:num w:numId="23">
    <w:abstractNumId w:val="29"/>
  </w:num>
  <w:num w:numId="24">
    <w:abstractNumId w:val="13"/>
  </w:num>
  <w:num w:numId="25">
    <w:abstractNumId w:val="11"/>
  </w:num>
  <w:num w:numId="26">
    <w:abstractNumId w:val="27"/>
  </w:num>
  <w:num w:numId="27">
    <w:abstractNumId w:val="15"/>
  </w:num>
  <w:num w:numId="28">
    <w:abstractNumId w:val="18"/>
  </w:num>
  <w:num w:numId="29">
    <w:abstractNumId w:val="28"/>
  </w:num>
  <w:num w:numId="30">
    <w:abstractNumId w:val="14"/>
  </w:num>
  <w:num w:numId="31">
    <w:abstractNumId w:val="17"/>
  </w:num>
  <w:num w:numId="32">
    <w:abstractNumId w:val="4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048"/>
    <w:rsid w:val="00005DCE"/>
    <w:rsid w:val="00007BC8"/>
    <w:rsid w:val="00010371"/>
    <w:rsid w:val="00021A77"/>
    <w:rsid w:val="000264BB"/>
    <w:rsid w:val="000279BD"/>
    <w:rsid w:val="00033FC1"/>
    <w:rsid w:val="00034159"/>
    <w:rsid w:val="0004058C"/>
    <w:rsid w:val="0004234F"/>
    <w:rsid w:val="00042999"/>
    <w:rsid w:val="00071759"/>
    <w:rsid w:val="00081B8A"/>
    <w:rsid w:val="000852A1"/>
    <w:rsid w:val="000972E6"/>
    <w:rsid w:val="000A0D71"/>
    <w:rsid w:val="000A10C1"/>
    <w:rsid w:val="000A130E"/>
    <w:rsid w:val="000C2C4B"/>
    <w:rsid w:val="000C4C48"/>
    <w:rsid w:val="000D4924"/>
    <w:rsid w:val="000E00DF"/>
    <w:rsid w:val="000E01AB"/>
    <w:rsid w:val="000E2683"/>
    <w:rsid w:val="000E2B55"/>
    <w:rsid w:val="000E3C1E"/>
    <w:rsid w:val="000E49F0"/>
    <w:rsid w:val="000E6126"/>
    <w:rsid w:val="000F0A07"/>
    <w:rsid w:val="000F6E56"/>
    <w:rsid w:val="00100406"/>
    <w:rsid w:val="00101631"/>
    <w:rsid w:val="00107A8A"/>
    <w:rsid w:val="00111788"/>
    <w:rsid w:val="00117A4B"/>
    <w:rsid w:val="001249B9"/>
    <w:rsid w:val="00132B9A"/>
    <w:rsid w:val="001368AE"/>
    <w:rsid w:val="00137BF8"/>
    <w:rsid w:val="00141838"/>
    <w:rsid w:val="00144CCD"/>
    <w:rsid w:val="0014739A"/>
    <w:rsid w:val="0015490C"/>
    <w:rsid w:val="001573E2"/>
    <w:rsid w:val="0016278D"/>
    <w:rsid w:val="00174F4B"/>
    <w:rsid w:val="00184934"/>
    <w:rsid w:val="001937AD"/>
    <w:rsid w:val="001943E5"/>
    <w:rsid w:val="001A2CB2"/>
    <w:rsid w:val="001A5CCF"/>
    <w:rsid w:val="001B6269"/>
    <w:rsid w:val="001B6AEC"/>
    <w:rsid w:val="001E6E4F"/>
    <w:rsid w:val="001E6F4C"/>
    <w:rsid w:val="001F16AA"/>
    <w:rsid w:val="00200743"/>
    <w:rsid w:val="00203355"/>
    <w:rsid w:val="00211005"/>
    <w:rsid w:val="002135C0"/>
    <w:rsid w:val="002136CC"/>
    <w:rsid w:val="00217D41"/>
    <w:rsid w:val="00222CA6"/>
    <w:rsid w:val="00224A7A"/>
    <w:rsid w:val="00232642"/>
    <w:rsid w:val="00237697"/>
    <w:rsid w:val="00250081"/>
    <w:rsid w:val="00250EDB"/>
    <w:rsid w:val="00256E10"/>
    <w:rsid w:val="00260413"/>
    <w:rsid w:val="00260EBC"/>
    <w:rsid w:val="00261F04"/>
    <w:rsid w:val="00264710"/>
    <w:rsid w:val="00267567"/>
    <w:rsid w:val="00270B0A"/>
    <w:rsid w:val="002729B6"/>
    <w:rsid w:val="00281FBE"/>
    <w:rsid w:val="00290D2E"/>
    <w:rsid w:val="00292715"/>
    <w:rsid w:val="00297AC4"/>
    <w:rsid w:val="002A591C"/>
    <w:rsid w:val="002B2C3D"/>
    <w:rsid w:val="002B3270"/>
    <w:rsid w:val="002B39A8"/>
    <w:rsid w:val="002C10E1"/>
    <w:rsid w:val="002C15EB"/>
    <w:rsid w:val="002C1660"/>
    <w:rsid w:val="002C2FDA"/>
    <w:rsid w:val="002C35A2"/>
    <w:rsid w:val="002C5238"/>
    <w:rsid w:val="002C5345"/>
    <w:rsid w:val="002C76D7"/>
    <w:rsid w:val="002D56B7"/>
    <w:rsid w:val="002E0BAD"/>
    <w:rsid w:val="002F1F80"/>
    <w:rsid w:val="002F4A14"/>
    <w:rsid w:val="00302607"/>
    <w:rsid w:val="003043BF"/>
    <w:rsid w:val="00305115"/>
    <w:rsid w:val="00307D57"/>
    <w:rsid w:val="00320073"/>
    <w:rsid w:val="003262DF"/>
    <w:rsid w:val="003314C8"/>
    <w:rsid w:val="003339A6"/>
    <w:rsid w:val="003356B2"/>
    <w:rsid w:val="00344285"/>
    <w:rsid w:val="0036288F"/>
    <w:rsid w:val="003633F7"/>
    <w:rsid w:val="00365B10"/>
    <w:rsid w:val="003662F1"/>
    <w:rsid w:val="00367BA7"/>
    <w:rsid w:val="003748F4"/>
    <w:rsid w:val="003757FD"/>
    <w:rsid w:val="003761C0"/>
    <w:rsid w:val="00376B34"/>
    <w:rsid w:val="003777B4"/>
    <w:rsid w:val="003812B2"/>
    <w:rsid w:val="00383CDB"/>
    <w:rsid w:val="00384F08"/>
    <w:rsid w:val="003879F9"/>
    <w:rsid w:val="003A035E"/>
    <w:rsid w:val="003B0285"/>
    <w:rsid w:val="003B7F26"/>
    <w:rsid w:val="003E13CF"/>
    <w:rsid w:val="003E3FB9"/>
    <w:rsid w:val="003F5344"/>
    <w:rsid w:val="003F7EDC"/>
    <w:rsid w:val="00401C8E"/>
    <w:rsid w:val="00404548"/>
    <w:rsid w:val="0041162E"/>
    <w:rsid w:val="00412D7F"/>
    <w:rsid w:val="00424197"/>
    <w:rsid w:val="0042786D"/>
    <w:rsid w:val="00433C62"/>
    <w:rsid w:val="00434D01"/>
    <w:rsid w:val="00447A18"/>
    <w:rsid w:val="00463AD1"/>
    <w:rsid w:val="00465969"/>
    <w:rsid w:val="004711AD"/>
    <w:rsid w:val="00472EF5"/>
    <w:rsid w:val="00473486"/>
    <w:rsid w:val="00475D04"/>
    <w:rsid w:val="0048687C"/>
    <w:rsid w:val="00491B32"/>
    <w:rsid w:val="00494E71"/>
    <w:rsid w:val="004A29A4"/>
    <w:rsid w:val="004A31B4"/>
    <w:rsid w:val="004C1922"/>
    <w:rsid w:val="004C462F"/>
    <w:rsid w:val="004D49E9"/>
    <w:rsid w:val="004E477F"/>
    <w:rsid w:val="004F62D4"/>
    <w:rsid w:val="005071DA"/>
    <w:rsid w:val="00512C02"/>
    <w:rsid w:val="0051662F"/>
    <w:rsid w:val="00520B08"/>
    <w:rsid w:val="00520CD5"/>
    <w:rsid w:val="00523D82"/>
    <w:rsid w:val="00525401"/>
    <w:rsid w:val="00534EC2"/>
    <w:rsid w:val="00541A00"/>
    <w:rsid w:val="005444B2"/>
    <w:rsid w:val="00547C58"/>
    <w:rsid w:val="00552F8B"/>
    <w:rsid w:val="00561FE7"/>
    <w:rsid w:val="00575348"/>
    <w:rsid w:val="005779DE"/>
    <w:rsid w:val="0058420B"/>
    <w:rsid w:val="00584F8B"/>
    <w:rsid w:val="005869C5"/>
    <w:rsid w:val="00586F7C"/>
    <w:rsid w:val="005951E1"/>
    <w:rsid w:val="00595321"/>
    <w:rsid w:val="005A3C81"/>
    <w:rsid w:val="005A5680"/>
    <w:rsid w:val="005A6639"/>
    <w:rsid w:val="005A6914"/>
    <w:rsid w:val="005B3FFE"/>
    <w:rsid w:val="005C1519"/>
    <w:rsid w:val="005C1C4E"/>
    <w:rsid w:val="005C20B7"/>
    <w:rsid w:val="005C2248"/>
    <w:rsid w:val="005C4A16"/>
    <w:rsid w:val="005C4B12"/>
    <w:rsid w:val="005D3923"/>
    <w:rsid w:val="005D68C6"/>
    <w:rsid w:val="005D7EE3"/>
    <w:rsid w:val="005E4B0A"/>
    <w:rsid w:val="005E50DE"/>
    <w:rsid w:val="005F1969"/>
    <w:rsid w:val="005F7097"/>
    <w:rsid w:val="006001C7"/>
    <w:rsid w:val="0060364A"/>
    <w:rsid w:val="0061650D"/>
    <w:rsid w:val="00617843"/>
    <w:rsid w:val="00620F34"/>
    <w:rsid w:val="00624C1B"/>
    <w:rsid w:val="00625471"/>
    <w:rsid w:val="00627853"/>
    <w:rsid w:val="00634D0C"/>
    <w:rsid w:val="006401D1"/>
    <w:rsid w:val="006442DF"/>
    <w:rsid w:val="00652BCE"/>
    <w:rsid w:val="00652E29"/>
    <w:rsid w:val="00653617"/>
    <w:rsid w:val="00662B4E"/>
    <w:rsid w:val="006703A5"/>
    <w:rsid w:val="0067136B"/>
    <w:rsid w:val="006815B7"/>
    <w:rsid w:val="00690F96"/>
    <w:rsid w:val="00691208"/>
    <w:rsid w:val="00693014"/>
    <w:rsid w:val="006938DB"/>
    <w:rsid w:val="006A23C4"/>
    <w:rsid w:val="006A702E"/>
    <w:rsid w:val="006B7A90"/>
    <w:rsid w:val="006C577B"/>
    <w:rsid w:val="006C5F38"/>
    <w:rsid w:val="006C6558"/>
    <w:rsid w:val="006C6DE4"/>
    <w:rsid w:val="006D2035"/>
    <w:rsid w:val="006D7D5A"/>
    <w:rsid w:val="006E3F0C"/>
    <w:rsid w:val="006E4305"/>
    <w:rsid w:val="006F5763"/>
    <w:rsid w:val="00703EF8"/>
    <w:rsid w:val="00704BAB"/>
    <w:rsid w:val="007104D1"/>
    <w:rsid w:val="007135A6"/>
    <w:rsid w:val="007137ED"/>
    <w:rsid w:val="00721AE1"/>
    <w:rsid w:val="00732F32"/>
    <w:rsid w:val="00733A73"/>
    <w:rsid w:val="00736B6C"/>
    <w:rsid w:val="00745CFF"/>
    <w:rsid w:val="00746FF2"/>
    <w:rsid w:val="00761133"/>
    <w:rsid w:val="0076349E"/>
    <w:rsid w:val="00764E84"/>
    <w:rsid w:val="00767DD1"/>
    <w:rsid w:val="0077429C"/>
    <w:rsid w:val="007762F8"/>
    <w:rsid w:val="00783520"/>
    <w:rsid w:val="0079643C"/>
    <w:rsid w:val="007A02D3"/>
    <w:rsid w:val="007A18B1"/>
    <w:rsid w:val="007C055A"/>
    <w:rsid w:val="007C0F6B"/>
    <w:rsid w:val="007C1693"/>
    <w:rsid w:val="007C2D42"/>
    <w:rsid w:val="007C7C25"/>
    <w:rsid w:val="007D0E84"/>
    <w:rsid w:val="007D2862"/>
    <w:rsid w:val="007D3646"/>
    <w:rsid w:val="007D681B"/>
    <w:rsid w:val="007D6845"/>
    <w:rsid w:val="007E1A7B"/>
    <w:rsid w:val="007E1D85"/>
    <w:rsid w:val="007E5B48"/>
    <w:rsid w:val="007E702A"/>
    <w:rsid w:val="007F37CF"/>
    <w:rsid w:val="0081154A"/>
    <w:rsid w:val="00820B36"/>
    <w:rsid w:val="008250FA"/>
    <w:rsid w:val="00827BB2"/>
    <w:rsid w:val="008329DA"/>
    <w:rsid w:val="008330E7"/>
    <w:rsid w:val="00833C47"/>
    <w:rsid w:val="008343F3"/>
    <w:rsid w:val="008353A4"/>
    <w:rsid w:val="008372C6"/>
    <w:rsid w:val="00844CE8"/>
    <w:rsid w:val="00847154"/>
    <w:rsid w:val="00861267"/>
    <w:rsid w:val="00864C42"/>
    <w:rsid w:val="0086657B"/>
    <w:rsid w:val="008677F2"/>
    <w:rsid w:val="008821BF"/>
    <w:rsid w:val="008832E5"/>
    <w:rsid w:val="00891711"/>
    <w:rsid w:val="008933F9"/>
    <w:rsid w:val="00897669"/>
    <w:rsid w:val="008A76AD"/>
    <w:rsid w:val="008C0181"/>
    <w:rsid w:val="008D4451"/>
    <w:rsid w:val="008D62B7"/>
    <w:rsid w:val="008E38C4"/>
    <w:rsid w:val="008E6895"/>
    <w:rsid w:val="008F6E0A"/>
    <w:rsid w:val="00900B3C"/>
    <w:rsid w:val="009012EA"/>
    <w:rsid w:val="00904FB5"/>
    <w:rsid w:val="0091136C"/>
    <w:rsid w:val="009157ED"/>
    <w:rsid w:val="00922C63"/>
    <w:rsid w:val="009306D0"/>
    <w:rsid w:val="00930D7D"/>
    <w:rsid w:val="00940446"/>
    <w:rsid w:val="0095047E"/>
    <w:rsid w:val="00956101"/>
    <w:rsid w:val="00962CD6"/>
    <w:rsid w:val="00983023"/>
    <w:rsid w:val="00991084"/>
    <w:rsid w:val="00993A60"/>
    <w:rsid w:val="00996F90"/>
    <w:rsid w:val="009B014E"/>
    <w:rsid w:val="009B1B02"/>
    <w:rsid w:val="009C153A"/>
    <w:rsid w:val="009D71D5"/>
    <w:rsid w:val="009E2887"/>
    <w:rsid w:val="009E5CB9"/>
    <w:rsid w:val="009F2413"/>
    <w:rsid w:val="009F31F2"/>
    <w:rsid w:val="009F45A5"/>
    <w:rsid w:val="00A01C2E"/>
    <w:rsid w:val="00A02BB2"/>
    <w:rsid w:val="00A04052"/>
    <w:rsid w:val="00A06D60"/>
    <w:rsid w:val="00A10A00"/>
    <w:rsid w:val="00A12563"/>
    <w:rsid w:val="00A1359F"/>
    <w:rsid w:val="00A146BF"/>
    <w:rsid w:val="00A312B5"/>
    <w:rsid w:val="00A74A7A"/>
    <w:rsid w:val="00A8185B"/>
    <w:rsid w:val="00A86C31"/>
    <w:rsid w:val="00A912CF"/>
    <w:rsid w:val="00A9387B"/>
    <w:rsid w:val="00A950C3"/>
    <w:rsid w:val="00AA5E2F"/>
    <w:rsid w:val="00AA7317"/>
    <w:rsid w:val="00AB44F7"/>
    <w:rsid w:val="00AC2C0B"/>
    <w:rsid w:val="00AC4905"/>
    <w:rsid w:val="00AD29D0"/>
    <w:rsid w:val="00AE2158"/>
    <w:rsid w:val="00AE687B"/>
    <w:rsid w:val="00AE7922"/>
    <w:rsid w:val="00AF1028"/>
    <w:rsid w:val="00AF225B"/>
    <w:rsid w:val="00B01011"/>
    <w:rsid w:val="00B11878"/>
    <w:rsid w:val="00B159AB"/>
    <w:rsid w:val="00B31EF3"/>
    <w:rsid w:val="00B44D60"/>
    <w:rsid w:val="00B46F30"/>
    <w:rsid w:val="00B608C1"/>
    <w:rsid w:val="00B60D3D"/>
    <w:rsid w:val="00B61D95"/>
    <w:rsid w:val="00B74C15"/>
    <w:rsid w:val="00B9187F"/>
    <w:rsid w:val="00BB3050"/>
    <w:rsid w:val="00BB7831"/>
    <w:rsid w:val="00BC31BC"/>
    <w:rsid w:val="00BC6167"/>
    <w:rsid w:val="00BD2C39"/>
    <w:rsid w:val="00BE4435"/>
    <w:rsid w:val="00BE6B71"/>
    <w:rsid w:val="00C07BB3"/>
    <w:rsid w:val="00C2000E"/>
    <w:rsid w:val="00C24212"/>
    <w:rsid w:val="00C346C4"/>
    <w:rsid w:val="00C379C9"/>
    <w:rsid w:val="00C422B8"/>
    <w:rsid w:val="00C4369F"/>
    <w:rsid w:val="00C566D6"/>
    <w:rsid w:val="00C8106A"/>
    <w:rsid w:val="00C839ED"/>
    <w:rsid w:val="00C84299"/>
    <w:rsid w:val="00C92F14"/>
    <w:rsid w:val="00C9308C"/>
    <w:rsid w:val="00C97365"/>
    <w:rsid w:val="00CC08BA"/>
    <w:rsid w:val="00CC330A"/>
    <w:rsid w:val="00CC5727"/>
    <w:rsid w:val="00CC7DBD"/>
    <w:rsid w:val="00CD7112"/>
    <w:rsid w:val="00CE38C0"/>
    <w:rsid w:val="00CF229B"/>
    <w:rsid w:val="00CF3849"/>
    <w:rsid w:val="00CF5DEF"/>
    <w:rsid w:val="00D0233C"/>
    <w:rsid w:val="00D030F2"/>
    <w:rsid w:val="00D066FC"/>
    <w:rsid w:val="00D1024C"/>
    <w:rsid w:val="00D11462"/>
    <w:rsid w:val="00D144BF"/>
    <w:rsid w:val="00D14D61"/>
    <w:rsid w:val="00D167FC"/>
    <w:rsid w:val="00D22A47"/>
    <w:rsid w:val="00D275FC"/>
    <w:rsid w:val="00D3576E"/>
    <w:rsid w:val="00D43297"/>
    <w:rsid w:val="00D46B0B"/>
    <w:rsid w:val="00D55913"/>
    <w:rsid w:val="00D55ED8"/>
    <w:rsid w:val="00D6760D"/>
    <w:rsid w:val="00D70DB6"/>
    <w:rsid w:val="00D76048"/>
    <w:rsid w:val="00D93C80"/>
    <w:rsid w:val="00D96A8F"/>
    <w:rsid w:val="00DA24CE"/>
    <w:rsid w:val="00DB406A"/>
    <w:rsid w:val="00DB537A"/>
    <w:rsid w:val="00DD1B6F"/>
    <w:rsid w:val="00DD3916"/>
    <w:rsid w:val="00DE4CCC"/>
    <w:rsid w:val="00DF11A7"/>
    <w:rsid w:val="00DF6A05"/>
    <w:rsid w:val="00E03E8D"/>
    <w:rsid w:val="00E20F46"/>
    <w:rsid w:val="00E271CB"/>
    <w:rsid w:val="00E310C8"/>
    <w:rsid w:val="00E324C3"/>
    <w:rsid w:val="00E34FE3"/>
    <w:rsid w:val="00E55D6C"/>
    <w:rsid w:val="00E57396"/>
    <w:rsid w:val="00E71E76"/>
    <w:rsid w:val="00E73C47"/>
    <w:rsid w:val="00E81A1B"/>
    <w:rsid w:val="00E81A86"/>
    <w:rsid w:val="00E8607B"/>
    <w:rsid w:val="00E91073"/>
    <w:rsid w:val="00E925D8"/>
    <w:rsid w:val="00E93352"/>
    <w:rsid w:val="00E93583"/>
    <w:rsid w:val="00E975B1"/>
    <w:rsid w:val="00EA2F86"/>
    <w:rsid w:val="00EA5148"/>
    <w:rsid w:val="00EA6D39"/>
    <w:rsid w:val="00EA7D2E"/>
    <w:rsid w:val="00EB0E27"/>
    <w:rsid w:val="00EB1D97"/>
    <w:rsid w:val="00EC07F8"/>
    <w:rsid w:val="00EC1CC4"/>
    <w:rsid w:val="00EE2679"/>
    <w:rsid w:val="00EF4C53"/>
    <w:rsid w:val="00F006F1"/>
    <w:rsid w:val="00F029B4"/>
    <w:rsid w:val="00F07B7B"/>
    <w:rsid w:val="00F20F54"/>
    <w:rsid w:val="00F23B95"/>
    <w:rsid w:val="00F347A1"/>
    <w:rsid w:val="00F376F6"/>
    <w:rsid w:val="00F40388"/>
    <w:rsid w:val="00F63389"/>
    <w:rsid w:val="00F703E3"/>
    <w:rsid w:val="00F825B0"/>
    <w:rsid w:val="00F8747E"/>
    <w:rsid w:val="00F91977"/>
    <w:rsid w:val="00F97B57"/>
    <w:rsid w:val="00F97C48"/>
    <w:rsid w:val="00FA2715"/>
    <w:rsid w:val="00FA4F7C"/>
    <w:rsid w:val="00FB0456"/>
    <w:rsid w:val="00FB28D4"/>
    <w:rsid w:val="00FB47F4"/>
    <w:rsid w:val="00FB53C7"/>
    <w:rsid w:val="00FB7DD4"/>
    <w:rsid w:val="00FD2B02"/>
    <w:rsid w:val="00FD2B12"/>
    <w:rsid w:val="00FD2B9F"/>
    <w:rsid w:val="00FE0AF6"/>
    <w:rsid w:val="00FE566D"/>
    <w:rsid w:val="00FF0CD1"/>
    <w:rsid w:val="00FF10D4"/>
    <w:rsid w:val="00FF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3D307"/>
  <w15:docId w15:val="{BA0C0F47-1095-4615-90A5-F6BD342E3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link w:val="ad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e">
    <w:name w:val="Subtitle"/>
    <w:basedOn w:val="a"/>
    <w:link w:val="af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f">
    <w:name w:val="Подзаголовок Знак"/>
    <w:link w:val="ae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0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1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2">
    <w:name w:val="header"/>
    <w:basedOn w:val="a"/>
    <w:link w:val="af3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rsid w:val="00D275FC"/>
    <w:rPr>
      <w:lang w:val="ru-RU"/>
    </w:rPr>
  </w:style>
  <w:style w:type="paragraph" w:styleId="af4">
    <w:name w:val="footer"/>
    <w:basedOn w:val="a"/>
    <w:link w:val="af5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rsid w:val="00D275FC"/>
    <w:rPr>
      <w:lang w:val="ru-RU"/>
    </w:rPr>
  </w:style>
  <w:style w:type="paragraph" w:styleId="af6">
    <w:name w:val="Title"/>
    <w:basedOn w:val="a"/>
    <w:next w:val="a"/>
    <w:link w:val="af7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7">
    <w:name w:val="Заголовок Знак"/>
    <w:link w:val="af6"/>
    <w:uiPriority w:val="10"/>
    <w:rsid w:val="00900B3C"/>
    <w:rPr>
      <w:rFonts w:ascii="Consolas" w:eastAsia="Consolas" w:hAnsi="Consolas" w:cs="Consolas"/>
    </w:rPr>
  </w:style>
  <w:style w:type="character" w:styleId="af8">
    <w:name w:val="annotation reference"/>
    <w:uiPriority w:val="99"/>
    <w:rsid w:val="007D0E84"/>
    <w:rPr>
      <w:sz w:val="16"/>
      <w:szCs w:val="16"/>
    </w:rPr>
  </w:style>
  <w:style w:type="paragraph" w:styleId="af9">
    <w:name w:val="annotation text"/>
    <w:basedOn w:val="a"/>
    <w:link w:val="afa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a">
    <w:name w:val="Текст примечания Знак"/>
    <w:link w:val="af9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ConsPlusNormal">
    <w:name w:val="ConsPlusNormal"/>
    <w:rsid w:val="002C76D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21">
    <w:name w:val="Body Text 2"/>
    <w:basedOn w:val="a"/>
    <w:link w:val="22"/>
    <w:uiPriority w:val="99"/>
    <w:semiHidden/>
    <w:unhideWhenUsed/>
    <w:rsid w:val="00F8747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F8747E"/>
    <w:rPr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DB537A"/>
    <w:rPr>
      <w:sz w:val="22"/>
      <w:szCs w:val="22"/>
      <w:lang w:eastAsia="en-US"/>
    </w:rPr>
  </w:style>
  <w:style w:type="paragraph" w:styleId="afb">
    <w:name w:val="Normal Indent"/>
    <w:basedOn w:val="a"/>
    <w:unhideWhenUsed/>
    <w:rsid w:val="00E20F46"/>
    <w:pPr>
      <w:spacing w:after="0" w:line="240" w:lineRule="auto"/>
      <w:ind w:left="72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2136CC"/>
    <w:pPr>
      <w:spacing w:after="200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2136CC"/>
    <w:rPr>
      <w:rFonts w:ascii="Times New Roman" w:eastAsia="Times New Roman" w:hAnsi="Times New Roman" w:cs="Arial Unicode MS"/>
      <w:b/>
      <w:bCs/>
      <w:lang w:val="en-GB" w:eastAsia="en-US" w:bidi="ml-IN"/>
    </w:rPr>
  </w:style>
  <w:style w:type="paragraph" w:styleId="afe">
    <w:name w:val="Revision"/>
    <w:hidden/>
    <w:uiPriority w:val="99"/>
    <w:semiHidden/>
    <w:rsid w:val="003757FD"/>
    <w:rPr>
      <w:sz w:val="22"/>
      <w:szCs w:val="22"/>
      <w:lang w:eastAsia="en-US"/>
    </w:rPr>
  </w:style>
  <w:style w:type="paragraph" w:styleId="aff">
    <w:name w:val="Plain Text"/>
    <w:basedOn w:val="a"/>
    <w:link w:val="aff0"/>
    <w:uiPriority w:val="99"/>
    <w:unhideWhenUsed/>
    <w:rsid w:val="008821B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0">
    <w:name w:val="Текст Знак"/>
    <w:basedOn w:val="a0"/>
    <w:link w:val="aff"/>
    <w:uiPriority w:val="99"/>
    <w:rsid w:val="008821BF"/>
    <w:rPr>
      <w:rFonts w:ascii="Consolas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24625FB4B82C41A733C54DB53F7E0E" ma:contentTypeVersion="15" ma:contentTypeDescription="Создание документа." ma:contentTypeScope="" ma:versionID="5a4454c239813ef8a7320100d500a6fa">
  <xsd:schema xmlns:xsd="http://www.w3.org/2001/XMLSchema" xmlns:xs="http://www.w3.org/2001/XMLSchema" xmlns:p="http://schemas.microsoft.com/office/2006/metadata/properties" xmlns:ns2="63e53396-5aba-4238-914e-9d1cf3580181" xmlns:ns3="07157bba-268a-4593-8ee5-1007415bf2a0" targetNamespace="http://schemas.microsoft.com/office/2006/metadata/properties" ma:root="true" ma:fieldsID="80f3d1f4979f28ad382e3d81de4b5c03" ns2:_="" ns3:_="">
    <xsd:import namespace="63e53396-5aba-4238-914e-9d1cf3580181"/>
    <xsd:import namespace="07157bba-268a-4593-8ee5-1007415bf2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e53396-5aba-4238-914e-9d1cf35801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По автору публикации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По дате публикации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57bba-268a-4593-8ee5-1007415bf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E0DA8-73C1-493A-B436-C7FA29230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e53396-5aba-4238-914e-9d1cf3580181"/>
    <ds:schemaRef ds:uri="07157bba-268a-4593-8ee5-1007415bf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B26158-ECA5-4150-ACE0-3B9D936AEA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A5D43-3C58-4FBE-8AA7-B1BB83DB3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84F699-2B7A-4D82-B1D3-8D70F8B84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6787</CharactersWithSpaces>
  <SharedDoc>false</SharedDoc>
  <HLinks>
    <vt:vector size="18" baseType="variant">
      <vt:variant>
        <vt:i4>3866645</vt:i4>
      </vt:variant>
      <vt:variant>
        <vt:i4>6</vt:i4>
      </vt:variant>
      <vt:variant>
        <vt:i4>0</vt:i4>
      </vt:variant>
      <vt:variant>
        <vt:i4>5</vt:i4>
      </vt:variant>
      <vt:variant>
        <vt:lpwstr>mailto:moscowoffice@valentapharm.com</vt:lpwstr>
      </vt:variant>
      <vt:variant>
        <vt:lpwstr/>
      </vt:variant>
      <vt:variant>
        <vt:i4>3866645</vt:i4>
      </vt:variant>
      <vt:variant>
        <vt:i4>3</vt:i4>
      </vt:variant>
      <vt:variant>
        <vt:i4>0</vt:i4>
      </vt:variant>
      <vt:variant>
        <vt:i4>5</vt:i4>
      </vt:variant>
      <vt:variant>
        <vt:lpwstr>mailto:moscowoffice@valentapharm.com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Марчук Юлия Сергеевна</cp:lastModifiedBy>
  <cp:revision>5</cp:revision>
  <cp:lastPrinted>2018-03-22T06:08:00Z</cp:lastPrinted>
  <dcterms:created xsi:type="dcterms:W3CDTF">2025-12-30T12:24:00Z</dcterms:created>
  <dcterms:modified xsi:type="dcterms:W3CDTF">2026-01-12T09:02:00Z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0x0101007824625FB4B82C41A733C54DB53F7E0E</vt:lpwstr>
  </property>
</Properties>
</file>